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A832DF" w14:paraId="39C46849" w14:textId="77777777">
        <w:tc>
          <w:tcPr>
            <w:tcW w:w="1630" w:type="dxa"/>
            <w:tcBorders>
              <w:right w:val="single" w:sz="4" w:space="0" w:color="000000"/>
            </w:tcBorders>
          </w:tcPr>
          <w:p w14:paraId="17E9D7CC" w14:textId="77777777" w:rsidR="00A832DF" w:rsidRDefault="00741B30">
            <w:pPr>
              <w:widowControl w:val="0"/>
              <w:snapToGrid w:val="0"/>
              <w:spacing w:before="60" w:after="60"/>
              <w:rPr>
                <w:rFonts w:ascii="Verdana" w:hAnsi="Verdana"/>
                <w:i/>
                <w:sz w:val="18"/>
                <w:szCs w:val="18"/>
              </w:rPr>
            </w:pPr>
            <w:r>
              <w:rPr>
                <w:rFonts w:ascii="Verdana" w:hAnsi="Verdana"/>
                <w:i/>
                <w:sz w:val="16"/>
                <w:szCs w:val="18"/>
              </w:rPr>
              <w:t xml:space="preserve">Jahrgang 23/24 Reihe VI – Nr. 36 </w:t>
            </w:r>
          </w:p>
        </w:tc>
        <w:tc>
          <w:tcPr>
            <w:tcW w:w="4662" w:type="dxa"/>
            <w:gridSpan w:val="3"/>
            <w:tcBorders>
              <w:left w:val="single" w:sz="4" w:space="0" w:color="000000"/>
            </w:tcBorders>
          </w:tcPr>
          <w:p w14:paraId="010862D6" w14:textId="77777777" w:rsidR="00A832DF" w:rsidRDefault="00741B30">
            <w:pPr>
              <w:widowControl w:val="0"/>
              <w:snapToGrid w:val="0"/>
              <w:spacing w:before="60" w:after="60"/>
              <w:jc w:val="right"/>
              <w:rPr>
                <w:rFonts w:ascii="Verdana" w:hAnsi="Verdana"/>
                <w:b/>
                <w:i/>
                <w:szCs w:val="18"/>
              </w:rPr>
            </w:pPr>
            <w:r>
              <w:rPr>
                <w:rFonts w:ascii="Verdana" w:hAnsi="Verdana"/>
                <w:b/>
                <w:i/>
                <w:szCs w:val="18"/>
              </w:rPr>
              <w:t xml:space="preserve"> Rogate (05.05.2024)</w:t>
            </w:r>
          </w:p>
        </w:tc>
      </w:tr>
      <w:tr w:rsidR="00A832DF" w14:paraId="6D5FC013" w14:textId="77777777">
        <w:tc>
          <w:tcPr>
            <w:tcW w:w="6292" w:type="dxa"/>
            <w:gridSpan w:val="4"/>
          </w:tcPr>
          <w:p w14:paraId="3EE1895E" w14:textId="77777777" w:rsidR="00A832DF" w:rsidRDefault="00741B30">
            <w:pPr>
              <w:widowControl w:val="0"/>
              <w:snapToGrid w:val="0"/>
              <w:spacing w:before="60" w:after="60"/>
              <w:jc w:val="center"/>
              <w:rPr>
                <w:rFonts w:ascii="Verdana" w:hAnsi="Verdana"/>
                <w:b/>
                <w:i/>
                <w:sz w:val="18"/>
                <w:szCs w:val="18"/>
              </w:rPr>
            </w:pPr>
            <w:r>
              <w:rPr>
                <w:rFonts w:ascii="Verdana" w:hAnsi="Verdana"/>
                <w:b/>
                <w:i/>
                <w:sz w:val="56"/>
                <w:szCs w:val="18"/>
              </w:rPr>
              <w:t>Predigtvorschlag</w:t>
            </w:r>
          </w:p>
        </w:tc>
      </w:tr>
      <w:tr w:rsidR="00A832DF" w14:paraId="2F1C8A4B" w14:textId="77777777">
        <w:tc>
          <w:tcPr>
            <w:tcW w:w="1771" w:type="dxa"/>
            <w:gridSpan w:val="2"/>
            <w:tcBorders>
              <w:bottom w:val="single" w:sz="4" w:space="0" w:color="000000"/>
              <w:right w:val="single" w:sz="4" w:space="0" w:color="000000"/>
            </w:tcBorders>
          </w:tcPr>
          <w:p w14:paraId="0D588C72" w14:textId="77777777" w:rsidR="00A832DF" w:rsidRDefault="00A832DF">
            <w:pPr>
              <w:widowControl w:val="0"/>
              <w:snapToGrid w:val="0"/>
              <w:spacing w:before="60" w:after="60"/>
              <w:rPr>
                <w:rFonts w:ascii="Verdana" w:hAnsi="Verdana"/>
                <w:b/>
                <w:sz w:val="18"/>
                <w:szCs w:val="18"/>
              </w:rPr>
            </w:pPr>
          </w:p>
        </w:tc>
        <w:tc>
          <w:tcPr>
            <w:tcW w:w="4521" w:type="dxa"/>
            <w:gridSpan w:val="2"/>
            <w:tcBorders>
              <w:left w:val="single" w:sz="4" w:space="0" w:color="000000"/>
              <w:bottom w:val="single" w:sz="4" w:space="0" w:color="000000"/>
            </w:tcBorders>
          </w:tcPr>
          <w:p w14:paraId="1910A87D" w14:textId="77777777" w:rsidR="00A832DF" w:rsidRDefault="00741B30">
            <w:pPr>
              <w:widowControl w:val="0"/>
              <w:snapToGrid w:val="0"/>
              <w:spacing w:before="60" w:after="60"/>
              <w:rPr>
                <w:rFonts w:ascii="Verdana" w:hAnsi="Verdana"/>
                <w:b/>
                <w:i/>
                <w:sz w:val="32"/>
                <w:szCs w:val="32"/>
              </w:rPr>
            </w:pPr>
            <w:r>
              <w:rPr>
                <w:rFonts w:ascii="Verdana" w:hAnsi="Verdana"/>
                <w:b/>
                <w:i/>
                <w:sz w:val="32"/>
                <w:szCs w:val="32"/>
              </w:rPr>
              <w:t xml:space="preserve">2. Mose 32, 7 - 14 </w:t>
            </w:r>
          </w:p>
        </w:tc>
      </w:tr>
      <w:tr w:rsidR="00A832DF" w14:paraId="75EB0A8C" w14:textId="77777777">
        <w:tc>
          <w:tcPr>
            <w:tcW w:w="1771" w:type="dxa"/>
            <w:gridSpan w:val="2"/>
            <w:tcBorders>
              <w:top w:val="single" w:sz="4" w:space="0" w:color="000000"/>
              <w:right w:val="single" w:sz="4" w:space="0" w:color="000000"/>
            </w:tcBorders>
          </w:tcPr>
          <w:p w14:paraId="74F232A3" w14:textId="77777777" w:rsidR="00A832DF" w:rsidRDefault="00A832DF">
            <w:pPr>
              <w:widowControl w:val="0"/>
              <w:snapToGrid w:val="0"/>
              <w:spacing w:before="60" w:after="60"/>
              <w:rPr>
                <w:rFonts w:ascii="Verdana" w:hAnsi="Verdana"/>
                <w:b/>
                <w:sz w:val="18"/>
                <w:szCs w:val="18"/>
              </w:rPr>
            </w:pPr>
          </w:p>
        </w:tc>
        <w:tc>
          <w:tcPr>
            <w:tcW w:w="4521" w:type="dxa"/>
            <w:gridSpan w:val="2"/>
            <w:tcBorders>
              <w:left w:val="single" w:sz="4" w:space="0" w:color="000000"/>
            </w:tcBorders>
          </w:tcPr>
          <w:p w14:paraId="0A8D9DCA" w14:textId="77777777" w:rsidR="00A832DF" w:rsidRDefault="00A832DF">
            <w:pPr>
              <w:widowControl w:val="0"/>
              <w:snapToGrid w:val="0"/>
              <w:spacing w:before="60" w:after="60"/>
              <w:ind w:left="113"/>
              <w:rPr>
                <w:rFonts w:ascii="Verdana" w:hAnsi="Verdana"/>
                <w:sz w:val="18"/>
                <w:szCs w:val="18"/>
              </w:rPr>
            </w:pPr>
          </w:p>
        </w:tc>
      </w:tr>
      <w:tr w:rsidR="00A832DF" w14:paraId="19DEC1E5" w14:textId="77777777">
        <w:tc>
          <w:tcPr>
            <w:tcW w:w="1771" w:type="dxa"/>
            <w:gridSpan w:val="2"/>
            <w:tcBorders>
              <w:right w:val="single" w:sz="4" w:space="0" w:color="000000"/>
            </w:tcBorders>
          </w:tcPr>
          <w:p w14:paraId="55009797" w14:textId="77777777" w:rsidR="00A832DF" w:rsidRDefault="00741B30">
            <w:pPr>
              <w:widowControl w:val="0"/>
              <w:snapToGrid w:val="0"/>
              <w:spacing w:before="60" w:after="60"/>
              <w:rPr>
                <w:rFonts w:ascii="Verdana" w:hAnsi="Verdana"/>
                <w:b/>
                <w:sz w:val="18"/>
                <w:szCs w:val="18"/>
              </w:rPr>
            </w:pPr>
            <w:r>
              <w:rPr>
                <w:rFonts w:ascii="Verdana" w:hAnsi="Verdana"/>
                <w:b/>
                <w:sz w:val="18"/>
                <w:szCs w:val="18"/>
              </w:rPr>
              <w:t>Wochenspruch:</w:t>
            </w:r>
          </w:p>
          <w:p w14:paraId="12C46A14" w14:textId="77777777" w:rsidR="00A832DF" w:rsidRDefault="00A832DF">
            <w:pPr>
              <w:widowControl w:val="0"/>
              <w:spacing w:before="60" w:after="60"/>
              <w:rPr>
                <w:rFonts w:ascii="Verdana" w:hAnsi="Verdana"/>
                <w:b/>
                <w:sz w:val="18"/>
                <w:szCs w:val="18"/>
              </w:rPr>
            </w:pPr>
          </w:p>
        </w:tc>
        <w:tc>
          <w:tcPr>
            <w:tcW w:w="4521" w:type="dxa"/>
            <w:gridSpan w:val="2"/>
            <w:tcBorders>
              <w:left w:val="single" w:sz="4" w:space="0" w:color="000000"/>
            </w:tcBorders>
          </w:tcPr>
          <w:p w14:paraId="14263C2A" w14:textId="77777777" w:rsidR="00A832DF" w:rsidRDefault="00741B30">
            <w:pPr>
              <w:widowControl w:val="0"/>
              <w:spacing w:before="60" w:after="60"/>
              <w:ind w:left="113"/>
              <w:rPr>
                <w:rFonts w:ascii="Verdana" w:hAnsi="Verdana"/>
                <w:sz w:val="18"/>
                <w:szCs w:val="18"/>
              </w:rPr>
            </w:pPr>
            <w:r>
              <w:rPr>
                <w:rFonts w:ascii="Verdana" w:hAnsi="Verdana"/>
                <w:sz w:val="18"/>
                <w:szCs w:val="18"/>
              </w:rPr>
              <w:t>"Gelobt sei der Herr, der mein Gebet nicht verwirft, noch seine Güte von mir wendet." (Psalm 66, 20)</w:t>
            </w:r>
          </w:p>
        </w:tc>
      </w:tr>
      <w:tr w:rsidR="00A832DF" w14:paraId="49B11958" w14:textId="77777777">
        <w:tc>
          <w:tcPr>
            <w:tcW w:w="1771" w:type="dxa"/>
            <w:gridSpan w:val="2"/>
            <w:tcBorders>
              <w:right w:val="single" w:sz="4" w:space="0" w:color="000000"/>
            </w:tcBorders>
          </w:tcPr>
          <w:p w14:paraId="11C12F3B" w14:textId="77777777" w:rsidR="00A832DF" w:rsidRDefault="00741B30">
            <w:pPr>
              <w:widowControl w:val="0"/>
              <w:snapToGrid w:val="0"/>
              <w:spacing w:before="60" w:after="60"/>
              <w:rPr>
                <w:rFonts w:ascii="Verdana" w:hAnsi="Verdana"/>
                <w:b/>
                <w:sz w:val="18"/>
                <w:szCs w:val="18"/>
              </w:rPr>
            </w:pPr>
            <w:r>
              <w:rPr>
                <w:rFonts w:ascii="Verdana" w:hAnsi="Verdana"/>
                <w:b/>
                <w:sz w:val="18"/>
                <w:szCs w:val="18"/>
              </w:rPr>
              <w:t>Psalm:</w:t>
            </w:r>
          </w:p>
        </w:tc>
        <w:tc>
          <w:tcPr>
            <w:tcW w:w="4521" w:type="dxa"/>
            <w:gridSpan w:val="2"/>
            <w:tcBorders>
              <w:left w:val="single" w:sz="4" w:space="0" w:color="000000"/>
            </w:tcBorders>
          </w:tcPr>
          <w:p w14:paraId="3B3DB763" w14:textId="77777777" w:rsidR="00A832DF" w:rsidRDefault="00741B30">
            <w:pPr>
              <w:widowControl w:val="0"/>
              <w:snapToGrid w:val="0"/>
              <w:spacing w:before="60" w:after="60"/>
              <w:ind w:left="113"/>
              <w:rPr>
                <w:rFonts w:ascii="Verdana" w:hAnsi="Verdana"/>
                <w:sz w:val="18"/>
                <w:szCs w:val="18"/>
              </w:rPr>
            </w:pPr>
            <w:r>
              <w:rPr>
                <w:rFonts w:ascii="Verdana" w:hAnsi="Verdana"/>
                <w:sz w:val="18"/>
                <w:szCs w:val="18"/>
              </w:rPr>
              <w:t>95, 1 - 7 a</w:t>
            </w:r>
          </w:p>
        </w:tc>
      </w:tr>
      <w:tr w:rsidR="00A832DF" w14:paraId="1F690262" w14:textId="77777777">
        <w:tc>
          <w:tcPr>
            <w:tcW w:w="1771" w:type="dxa"/>
            <w:gridSpan w:val="2"/>
            <w:tcBorders>
              <w:right w:val="single" w:sz="4" w:space="0" w:color="000000"/>
            </w:tcBorders>
          </w:tcPr>
          <w:p w14:paraId="2A2630A4" w14:textId="77777777" w:rsidR="00A832DF" w:rsidRDefault="00A832DF">
            <w:pPr>
              <w:widowControl w:val="0"/>
              <w:snapToGrid w:val="0"/>
              <w:spacing w:before="60" w:after="60"/>
              <w:rPr>
                <w:rFonts w:ascii="Verdana" w:hAnsi="Verdana"/>
                <w:sz w:val="18"/>
                <w:szCs w:val="18"/>
              </w:rPr>
            </w:pPr>
          </w:p>
        </w:tc>
        <w:tc>
          <w:tcPr>
            <w:tcW w:w="4521" w:type="dxa"/>
            <w:gridSpan w:val="2"/>
            <w:tcBorders>
              <w:left w:val="single" w:sz="4" w:space="0" w:color="000000"/>
            </w:tcBorders>
          </w:tcPr>
          <w:p w14:paraId="1624DE18" w14:textId="77777777" w:rsidR="00A832DF" w:rsidRDefault="00A832DF">
            <w:pPr>
              <w:widowControl w:val="0"/>
              <w:snapToGrid w:val="0"/>
              <w:spacing w:before="60" w:after="60"/>
              <w:ind w:left="113"/>
              <w:rPr>
                <w:rFonts w:ascii="Verdana" w:hAnsi="Verdana"/>
                <w:sz w:val="18"/>
                <w:szCs w:val="18"/>
              </w:rPr>
            </w:pPr>
          </w:p>
        </w:tc>
      </w:tr>
      <w:tr w:rsidR="00A832DF" w14:paraId="300AB260" w14:textId="77777777">
        <w:tc>
          <w:tcPr>
            <w:tcW w:w="1771" w:type="dxa"/>
            <w:gridSpan w:val="2"/>
            <w:tcBorders>
              <w:right w:val="single" w:sz="4" w:space="0" w:color="000000"/>
            </w:tcBorders>
          </w:tcPr>
          <w:p w14:paraId="1A8D1DE7" w14:textId="77777777" w:rsidR="00A832DF" w:rsidRDefault="00741B30">
            <w:pPr>
              <w:widowControl w:val="0"/>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000000"/>
            </w:tcBorders>
          </w:tcPr>
          <w:p w14:paraId="32C0F884" w14:textId="77777777" w:rsidR="00A832DF" w:rsidRDefault="00A832DF">
            <w:pPr>
              <w:widowControl w:val="0"/>
              <w:snapToGrid w:val="0"/>
              <w:spacing w:before="60" w:after="60"/>
              <w:ind w:left="113"/>
              <w:rPr>
                <w:rFonts w:ascii="Verdana" w:hAnsi="Verdana"/>
                <w:sz w:val="18"/>
                <w:szCs w:val="18"/>
              </w:rPr>
            </w:pPr>
          </w:p>
        </w:tc>
      </w:tr>
      <w:tr w:rsidR="00A832DF" w14:paraId="0757707F" w14:textId="77777777">
        <w:tc>
          <w:tcPr>
            <w:tcW w:w="1771" w:type="dxa"/>
            <w:gridSpan w:val="2"/>
            <w:tcBorders>
              <w:right w:val="single" w:sz="4" w:space="0" w:color="000000"/>
            </w:tcBorders>
          </w:tcPr>
          <w:p w14:paraId="2569DF39" w14:textId="77777777" w:rsidR="00A832DF" w:rsidRDefault="00741B30">
            <w:pPr>
              <w:widowControl w:val="0"/>
              <w:snapToGrid w:val="0"/>
              <w:spacing w:before="60" w:after="60"/>
              <w:rPr>
                <w:rFonts w:ascii="Verdana" w:hAnsi="Verdana"/>
                <w:sz w:val="18"/>
                <w:szCs w:val="18"/>
              </w:rPr>
            </w:pPr>
            <w:r>
              <w:rPr>
                <w:rFonts w:ascii="Verdana" w:hAnsi="Verdana"/>
                <w:sz w:val="18"/>
                <w:szCs w:val="18"/>
              </w:rPr>
              <w:t>Reihe I:</w:t>
            </w:r>
          </w:p>
        </w:tc>
        <w:tc>
          <w:tcPr>
            <w:tcW w:w="4521" w:type="dxa"/>
            <w:gridSpan w:val="2"/>
            <w:tcBorders>
              <w:left w:val="single" w:sz="4" w:space="0" w:color="000000"/>
            </w:tcBorders>
          </w:tcPr>
          <w:p w14:paraId="69A55915" w14:textId="77777777" w:rsidR="00A832DF" w:rsidRDefault="00741B30">
            <w:pPr>
              <w:widowControl w:val="0"/>
              <w:snapToGrid w:val="0"/>
              <w:spacing w:before="60" w:after="60"/>
              <w:ind w:left="113"/>
              <w:rPr>
                <w:rFonts w:ascii="Verdana" w:hAnsi="Verdana"/>
                <w:sz w:val="18"/>
                <w:szCs w:val="18"/>
              </w:rPr>
            </w:pPr>
            <w:r>
              <w:rPr>
                <w:rFonts w:ascii="Verdana" w:hAnsi="Verdana"/>
                <w:sz w:val="18"/>
                <w:szCs w:val="18"/>
              </w:rPr>
              <w:t>Johannes 16, 23 b - 28 (29 - 32) 33</w:t>
            </w:r>
          </w:p>
        </w:tc>
      </w:tr>
      <w:tr w:rsidR="00A832DF" w14:paraId="4544CDC7" w14:textId="77777777">
        <w:tc>
          <w:tcPr>
            <w:tcW w:w="1771" w:type="dxa"/>
            <w:gridSpan w:val="2"/>
            <w:tcBorders>
              <w:right w:val="single" w:sz="4" w:space="0" w:color="000000"/>
            </w:tcBorders>
          </w:tcPr>
          <w:p w14:paraId="408360E6" w14:textId="77777777" w:rsidR="00A832DF" w:rsidRDefault="00741B30">
            <w:pPr>
              <w:widowControl w:val="0"/>
              <w:snapToGrid w:val="0"/>
              <w:spacing w:before="60" w:after="60"/>
              <w:rPr>
                <w:rFonts w:ascii="Verdana" w:hAnsi="Verdana"/>
                <w:sz w:val="18"/>
                <w:szCs w:val="18"/>
              </w:rPr>
            </w:pPr>
            <w:r>
              <w:rPr>
                <w:rFonts w:ascii="Verdana" w:hAnsi="Verdana"/>
                <w:sz w:val="18"/>
                <w:szCs w:val="18"/>
              </w:rPr>
              <w:t>Reihe II:</w:t>
            </w:r>
          </w:p>
        </w:tc>
        <w:tc>
          <w:tcPr>
            <w:tcW w:w="4521" w:type="dxa"/>
            <w:gridSpan w:val="2"/>
            <w:tcBorders>
              <w:left w:val="single" w:sz="4" w:space="0" w:color="000000"/>
            </w:tcBorders>
          </w:tcPr>
          <w:p w14:paraId="0B292A34" w14:textId="77777777" w:rsidR="00A832DF" w:rsidRDefault="00741B30">
            <w:pPr>
              <w:widowControl w:val="0"/>
              <w:snapToGrid w:val="0"/>
              <w:spacing w:before="60" w:after="60"/>
              <w:ind w:left="113"/>
              <w:rPr>
                <w:rFonts w:ascii="Verdana" w:hAnsi="Verdana"/>
                <w:sz w:val="18"/>
                <w:szCs w:val="18"/>
              </w:rPr>
            </w:pPr>
            <w:r>
              <w:rPr>
                <w:rFonts w:ascii="Verdana" w:hAnsi="Verdana"/>
                <w:sz w:val="18"/>
                <w:szCs w:val="18"/>
              </w:rPr>
              <w:t>Matthäus 6, 5 - 15</w:t>
            </w:r>
          </w:p>
        </w:tc>
      </w:tr>
      <w:tr w:rsidR="00A832DF" w14:paraId="0411C492" w14:textId="77777777">
        <w:tc>
          <w:tcPr>
            <w:tcW w:w="1771" w:type="dxa"/>
            <w:gridSpan w:val="2"/>
            <w:tcBorders>
              <w:right w:val="single" w:sz="4" w:space="0" w:color="000000"/>
            </w:tcBorders>
          </w:tcPr>
          <w:p w14:paraId="7B9730AB" w14:textId="77777777" w:rsidR="00A832DF" w:rsidRDefault="00741B30">
            <w:pPr>
              <w:widowControl w:val="0"/>
              <w:snapToGrid w:val="0"/>
              <w:spacing w:before="60" w:after="60"/>
              <w:rPr>
                <w:rFonts w:ascii="Verdana" w:hAnsi="Verdana"/>
                <w:sz w:val="18"/>
                <w:szCs w:val="18"/>
              </w:rPr>
            </w:pPr>
            <w:r>
              <w:rPr>
                <w:rFonts w:ascii="Verdana" w:hAnsi="Verdana"/>
                <w:sz w:val="18"/>
                <w:szCs w:val="18"/>
              </w:rPr>
              <w:t>Reihe III:</w:t>
            </w:r>
          </w:p>
        </w:tc>
        <w:tc>
          <w:tcPr>
            <w:tcW w:w="4521" w:type="dxa"/>
            <w:gridSpan w:val="2"/>
            <w:tcBorders>
              <w:left w:val="single" w:sz="4" w:space="0" w:color="000000"/>
            </w:tcBorders>
          </w:tcPr>
          <w:p w14:paraId="7233071B" w14:textId="77777777" w:rsidR="00A832DF" w:rsidRDefault="00741B30">
            <w:pPr>
              <w:widowControl w:val="0"/>
              <w:snapToGrid w:val="0"/>
              <w:spacing w:before="60" w:after="60"/>
              <w:ind w:left="113"/>
              <w:rPr>
                <w:rFonts w:ascii="Verdana" w:hAnsi="Verdana"/>
                <w:sz w:val="18"/>
                <w:szCs w:val="18"/>
              </w:rPr>
            </w:pPr>
            <w:r>
              <w:rPr>
                <w:rFonts w:ascii="Verdana" w:hAnsi="Verdana"/>
                <w:sz w:val="18"/>
                <w:szCs w:val="18"/>
              </w:rPr>
              <w:t>Sirach 35, 16 - 22a oder</w:t>
            </w:r>
          </w:p>
          <w:p w14:paraId="2AA481BC" w14:textId="77777777" w:rsidR="00A832DF" w:rsidRDefault="00741B30">
            <w:pPr>
              <w:widowControl w:val="0"/>
              <w:snapToGrid w:val="0"/>
              <w:spacing w:before="60" w:after="60"/>
              <w:ind w:left="113"/>
              <w:rPr>
                <w:rFonts w:ascii="Verdana" w:hAnsi="Verdana"/>
                <w:sz w:val="18"/>
                <w:szCs w:val="18"/>
              </w:rPr>
            </w:pPr>
            <w:r>
              <w:rPr>
                <w:rFonts w:ascii="Verdana" w:hAnsi="Verdana"/>
                <w:sz w:val="18"/>
                <w:szCs w:val="18"/>
              </w:rPr>
              <w:t>Daniel 9, 4 - 5.16 - 19</w:t>
            </w:r>
          </w:p>
        </w:tc>
      </w:tr>
      <w:tr w:rsidR="00A832DF" w14:paraId="7C33308D" w14:textId="77777777">
        <w:tc>
          <w:tcPr>
            <w:tcW w:w="1771" w:type="dxa"/>
            <w:gridSpan w:val="2"/>
            <w:tcBorders>
              <w:right w:val="single" w:sz="4" w:space="0" w:color="000000"/>
            </w:tcBorders>
          </w:tcPr>
          <w:p w14:paraId="38AEBC27" w14:textId="77777777" w:rsidR="00A832DF" w:rsidRDefault="00741B30">
            <w:pPr>
              <w:widowControl w:val="0"/>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000000"/>
            </w:tcBorders>
          </w:tcPr>
          <w:p w14:paraId="2274F6F7" w14:textId="77777777" w:rsidR="00A832DF" w:rsidRDefault="00741B30">
            <w:pPr>
              <w:widowControl w:val="0"/>
              <w:snapToGrid w:val="0"/>
              <w:spacing w:before="60" w:after="60"/>
              <w:ind w:left="113"/>
              <w:rPr>
                <w:rFonts w:ascii="Verdana" w:hAnsi="Verdana"/>
                <w:sz w:val="18"/>
                <w:szCs w:val="18"/>
              </w:rPr>
            </w:pPr>
            <w:r>
              <w:rPr>
                <w:rFonts w:ascii="Verdana" w:hAnsi="Verdana"/>
                <w:sz w:val="18"/>
                <w:szCs w:val="18"/>
              </w:rPr>
              <w:t>Lukas 11,  (1 - 4) 5 - 13</w:t>
            </w:r>
          </w:p>
        </w:tc>
      </w:tr>
      <w:tr w:rsidR="00A832DF" w14:paraId="563E4784" w14:textId="77777777">
        <w:tc>
          <w:tcPr>
            <w:tcW w:w="1771" w:type="dxa"/>
            <w:gridSpan w:val="2"/>
            <w:tcBorders>
              <w:right w:val="single" w:sz="4" w:space="0" w:color="000000"/>
            </w:tcBorders>
          </w:tcPr>
          <w:p w14:paraId="52DA94B9" w14:textId="77777777" w:rsidR="00A832DF" w:rsidRDefault="00741B30">
            <w:pPr>
              <w:widowControl w:val="0"/>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000000"/>
            </w:tcBorders>
          </w:tcPr>
          <w:p w14:paraId="26884EA8" w14:textId="77777777" w:rsidR="00A832DF" w:rsidRDefault="00741B30">
            <w:pPr>
              <w:widowControl w:val="0"/>
              <w:snapToGrid w:val="0"/>
              <w:spacing w:before="60" w:after="60"/>
              <w:ind w:left="113"/>
              <w:rPr>
                <w:rFonts w:ascii="Verdana" w:hAnsi="Verdana"/>
                <w:sz w:val="18"/>
                <w:szCs w:val="18"/>
              </w:rPr>
            </w:pPr>
            <w:r>
              <w:rPr>
                <w:rFonts w:ascii="Verdana" w:hAnsi="Verdana"/>
                <w:sz w:val="18"/>
                <w:szCs w:val="18"/>
              </w:rPr>
              <w:t>1. Timotheus 2, 1 - 6 a</w:t>
            </w:r>
          </w:p>
        </w:tc>
      </w:tr>
      <w:tr w:rsidR="00A832DF" w14:paraId="11CAFA2C" w14:textId="77777777">
        <w:tc>
          <w:tcPr>
            <w:tcW w:w="1771" w:type="dxa"/>
            <w:gridSpan w:val="2"/>
            <w:tcBorders>
              <w:right w:val="single" w:sz="4" w:space="0" w:color="000000"/>
            </w:tcBorders>
          </w:tcPr>
          <w:p w14:paraId="2E4A6D8B" w14:textId="77777777" w:rsidR="00A832DF" w:rsidRDefault="00741B30">
            <w:pPr>
              <w:widowControl w:val="0"/>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000000"/>
            </w:tcBorders>
          </w:tcPr>
          <w:p w14:paraId="7859381F" w14:textId="77777777" w:rsidR="00A832DF" w:rsidRDefault="00741B30">
            <w:pPr>
              <w:widowControl w:val="0"/>
              <w:snapToGrid w:val="0"/>
              <w:spacing w:before="60" w:after="60"/>
              <w:ind w:left="113"/>
              <w:rPr>
                <w:rFonts w:ascii="Verdana" w:hAnsi="Verdana"/>
                <w:sz w:val="18"/>
                <w:szCs w:val="18"/>
              </w:rPr>
            </w:pPr>
            <w:r>
              <w:rPr>
                <w:rFonts w:ascii="Verdana" w:hAnsi="Verdana"/>
                <w:sz w:val="18"/>
                <w:szCs w:val="18"/>
              </w:rPr>
              <w:t>2. Mose 32, 7 - 14</w:t>
            </w:r>
          </w:p>
        </w:tc>
      </w:tr>
      <w:tr w:rsidR="00A832DF" w14:paraId="1F66C7E5" w14:textId="77777777">
        <w:tc>
          <w:tcPr>
            <w:tcW w:w="1771" w:type="dxa"/>
            <w:gridSpan w:val="2"/>
            <w:tcBorders>
              <w:right w:val="single" w:sz="4" w:space="0" w:color="000000"/>
            </w:tcBorders>
          </w:tcPr>
          <w:p w14:paraId="32EC15AB" w14:textId="77777777" w:rsidR="00A832DF" w:rsidRDefault="00A832DF">
            <w:pPr>
              <w:widowControl w:val="0"/>
              <w:snapToGrid w:val="0"/>
              <w:spacing w:before="60" w:after="60"/>
              <w:rPr>
                <w:rFonts w:ascii="Verdana" w:hAnsi="Verdana"/>
                <w:sz w:val="18"/>
                <w:szCs w:val="18"/>
              </w:rPr>
            </w:pPr>
          </w:p>
        </w:tc>
        <w:tc>
          <w:tcPr>
            <w:tcW w:w="4521" w:type="dxa"/>
            <w:gridSpan w:val="2"/>
            <w:tcBorders>
              <w:left w:val="single" w:sz="4" w:space="0" w:color="000000"/>
            </w:tcBorders>
          </w:tcPr>
          <w:p w14:paraId="260816FE" w14:textId="77777777" w:rsidR="00A832DF" w:rsidRDefault="00A832DF">
            <w:pPr>
              <w:widowControl w:val="0"/>
              <w:snapToGrid w:val="0"/>
              <w:spacing w:before="60" w:after="60"/>
              <w:ind w:left="113"/>
              <w:rPr>
                <w:rFonts w:ascii="Verdana" w:hAnsi="Verdana"/>
                <w:sz w:val="18"/>
                <w:szCs w:val="18"/>
              </w:rPr>
            </w:pPr>
          </w:p>
        </w:tc>
      </w:tr>
      <w:tr w:rsidR="00A832DF" w14:paraId="7A3EB4F9" w14:textId="77777777">
        <w:tc>
          <w:tcPr>
            <w:tcW w:w="1771" w:type="dxa"/>
            <w:gridSpan w:val="2"/>
            <w:tcBorders>
              <w:right w:val="single" w:sz="4" w:space="0" w:color="000000"/>
            </w:tcBorders>
          </w:tcPr>
          <w:p w14:paraId="450F69D1" w14:textId="77777777" w:rsidR="00A832DF" w:rsidRDefault="00741B30">
            <w:pPr>
              <w:widowControl w:val="0"/>
              <w:snapToGrid w:val="0"/>
              <w:spacing w:before="60" w:after="60"/>
              <w:rPr>
                <w:rFonts w:ascii="Verdana" w:hAnsi="Verdana"/>
                <w:b/>
                <w:sz w:val="18"/>
                <w:szCs w:val="18"/>
              </w:rPr>
            </w:pPr>
            <w:r>
              <w:rPr>
                <w:rFonts w:ascii="Verdana" w:hAnsi="Verdana"/>
                <w:b/>
                <w:sz w:val="18"/>
                <w:szCs w:val="18"/>
              </w:rPr>
              <w:t>Liedvorschläge</w:t>
            </w:r>
          </w:p>
        </w:tc>
        <w:tc>
          <w:tcPr>
            <w:tcW w:w="4521" w:type="dxa"/>
            <w:gridSpan w:val="2"/>
            <w:tcBorders>
              <w:left w:val="single" w:sz="4" w:space="0" w:color="000000"/>
            </w:tcBorders>
          </w:tcPr>
          <w:p w14:paraId="7B5B57A8" w14:textId="77777777" w:rsidR="00A832DF" w:rsidRDefault="00A832DF">
            <w:pPr>
              <w:widowControl w:val="0"/>
              <w:snapToGrid w:val="0"/>
              <w:spacing w:before="60" w:after="60"/>
              <w:ind w:left="113"/>
              <w:rPr>
                <w:rFonts w:ascii="Verdana" w:hAnsi="Verdana"/>
                <w:sz w:val="18"/>
                <w:szCs w:val="18"/>
              </w:rPr>
            </w:pPr>
          </w:p>
        </w:tc>
      </w:tr>
      <w:tr w:rsidR="00A832DF" w14:paraId="430CC026" w14:textId="77777777">
        <w:tc>
          <w:tcPr>
            <w:tcW w:w="1771" w:type="dxa"/>
            <w:gridSpan w:val="2"/>
            <w:tcBorders>
              <w:right w:val="single" w:sz="4" w:space="0" w:color="000000"/>
            </w:tcBorders>
          </w:tcPr>
          <w:p w14:paraId="52B1B8DB" w14:textId="77777777" w:rsidR="00A832DF" w:rsidRDefault="00741B30">
            <w:pPr>
              <w:widowControl w:val="0"/>
              <w:snapToGrid w:val="0"/>
              <w:spacing w:before="60" w:after="60"/>
              <w:rPr>
                <w:rFonts w:ascii="Verdana" w:hAnsi="Verdana"/>
                <w:sz w:val="18"/>
                <w:szCs w:val="18"/>
              </w:rPr>
            </w:pPr>
            <w:r>
              <w:rPr>
                <w:rFonts w:ascii="Verdana" w:hAnsi="Verdana"/>
                <w:sz w:val="18"/>
                <w:szCs w:val="18"/>
              </w:rPr>
              <w:t>Eingangslied:</w:t>
            </w:r>
          </w:p>
        </w:tc>
        <w:tc>
          <w:tcPr>
            <w:tcW w:w="1276" w:type="dxa"/>
            <w:tcBorders>
              <w:left w:val="single" w:sz="4" w:space="0" w:color="000000"/>
            </w:tcBorders>
          </w:tcPr>
          <w:p w14:paraId="070D81E7" w14:textId="77777777" w:rsidR="00A832DF" w:rsidRDefault="00741B30">
            <w:pPr>
              <w:widowControl w:val="0"/>
              <w:snapToGrid w:val="0"/>
              <w:spacing w:before="60" w:after="60"/>
              <w:ind w:left="113"/>
              <w:rPr>
                <w:rFonts w:ascii="Verdana" w:hAnsi="Verdana"/>
                <w:sz w:val="18"/>
                <w:szCs w:val="18"/>
              </w:rPr>
            </w:pPr>
            <w:r>
              <w:rPr>
                <w:rFonts w:ascii="Verdana" w:hAnsi="Verdana"/>
                <w:sz w:val="18"/>
                <w:szCs w:val="18"/>
              </w:rPr>
              <w:t>EG 165</w:t>
            </w:r>
          </w:p>
        </w:tc>
        <w:tc>
          <w:tcPr>
            <w:tcW w:w="3245" w:type="dxa"/>
          </w:tcPr>
          <w:p w14:paraId="2C3D3451" w14:textId="77777777" w:rsidR="00A832DF" w:rsidRDefault="00741B30">
            <w:pPr>
              <w:widowControl w:val="0"/>
              <w:snapToGrid w:val="0"/>
              <w:spacing w:before="60" w:after="60"/>
              <w:rPr>
                <w:rFonts w:ascii="Verdana" w:hAnsi="Verdana"/>
                <w:sz w:val="18"/>
                <w:szCs w:val="18"/>
              </w:rPr>
            </w:pPr>
            <w:r>
              <w:rPr>
                <w:rFonts w:ascii="Verdana" w:hAnsi="Verdana"/>
                <w:sz w:val="18"/>
                <w:szCs w:val="18"/>
              </w:rPr>
              <w:t>Gott ist gegenwärtig</w:t>
            </w:r>
          </w:p>
        </w:tc>
      </w:tr>
      <w:tr w:rsidR="00A832DF" w14:paraId="4546BA44" w14:textId="77777777">
        <w:tc>
          <w:tcPr>
            <w:tcW w:w="1771" w:type="dxa"/>
            <w:gridSpan w:val="2"/>
            <w:tcBorders>
              <w:right w:val="single" w:sz="4" w:space="0" w:color="000000"/>
            </w:tcBorders>
          </w:tcPr>
          <w:p w14:paraId="5B343889" w14:textId="77777777" w:rsidR="00A832DF" w:rsidRDefault="00741B30">
            <w:pPr>
              <w:widowControl w:val="0"/>
              <w:snapToGrid w:val="0"/>
              <w:spacing w:before="60" w:after="60"/>
              <w:rPr>
                <w:rFonts w:ascii="Verdana" w:hAnsi="Verdana"/>
                <w:sz w:val="18"/>
                <w:szCs w:val="18"/>
              </w:rPr>
            </w:pPr>
            <w:r>
              <w:rPr>
                <w:rFonts w:ascii="Verdana" w:hAnsi="Verdana"/>
                <w:sz w:val="18"/>
                <w:szCs w:val="18"/>
              </w:rPr>
              <w:t>Wochenlied:</w:t>
            </w:r>
          </w:p>
        </w:tc>
        <w:tc>
          <w:tcPr>
            <w:tcW w:w="1276" w:type="dxa"/>
            <w:tcBorders>
              <w:left w:val="single" w:sz="4" w:space="0" w:color="000000"/>
            </w:tcBorders>
          </w:tcPr>
          <w:p w14:paraId="7D69CB97" w14:textId="24E96596" w:rsidR="00A832DF" w:rsidRDefault="00741B30">
            <w:pPr>
              <w:widowControl w:val="0"/>
              <w:snapToGrid w:val="0"/>
              <w:spacing w:before="60" w:after="60"/>
              <w:ind w:left="113"/>
              <w:rPr>
                <w:rFonts w:ascii="Verdana" w:hAnsi="Verdana"/>
                <w:sz w:val="18"/>
                <w:szCs w:val="18"/>
              </w:rPr>
            </w:pPr>
            <w:r>
              <w:rPr>
                <w:rFonts w:ascii="Verdana" w:hAnsi="Verdana"/>
                <w:sz w:val="18"/>
                <w:szCs w:val="18"/>
              </w:rPr>
              <w:t>EG 166,</w:t>
            </w:r>
            <w:r w:rsidR="00852B3E">
              <w:rPr>
                <w:rFonts w:ascii="Verdana" w:hAnsi="Verdana"/>
                <w:sz w:val="18"/>
                <w:szCs w:val="18"/>
              </w:rPr>
              <w:t xml:space="preserve">  </w:t>
            </w:r>
            <w:r>
              <w:rPr>
                <w:rFonts w:ascii="Verdana" w:hAnsi="Verdana"/>
                <w:sz w:val="18"/>
                <w:szCs w:val="18"/>
              </w:rPr>
              <w:t>1-3</w:t>
            </w:r>
          </w:p>
        </w:tc>
        <w:tc>
          <w:tcPr>
            <w:tcW w:w="3245" w:type="dxa"/>
          </w:tcPr>
          <w:p w14:paraId="5EB4484E" w14:textId="77777777" w:rsidR="00A832DF" w:rsidRDefault="00741B30">
            <w:pPr>
              <w:widowControl w:val="0"/>
              <w:snapToGrid w:val="0"/>
              <w:spacing w:before="60" w:after="60"/>
              <w:rPr>
                <w:rFonts w:ascii="Verdana" w:hAnsi="Verdana"/>
                <w:sz w:val="18"/>
                <w:szCs w:val="18"/>
              </w:rPr>
            </w:pPr>
            <w:r>
              <w:rPr>
                <w:rFonts w:ascii="Verdana" w:hAnsi="Verdana"/>
                <w:sz w:val="18"/>
                <w:szCs w:val="18"/>
              </w:rPr>
              <w:t>Tut mir auf die schöne Pforte</w:t>
            </w:r>
          </w:p>
        </w:tc>
      </w:tr>
      <w:tr w:rsidR="00A832DF" w14:paraId="00B6BC4B" w14:textId="77777777">
        <w:tc>
          <w:tcPr>
            <w:tcW w:w="1771" w:type="dxa"/>
            <w:gridSpan w:val="2"/>
            <w:tcBorders>
              <w:right w:val="single" w:sz="4" w:space="0" w:color="000000"/>
            </w:tcBorders>
          </w:tcPr>
          <w:p w14:paraId="4564AC0D" w14:textId="77777777" w:rsidR="00A832DF" w:rsidRDefault="00741B30">
            <w:pPr>
              <w:widowControl w:val="0"/>
              <w:snapToGrid w:val="0"/>
              <w:spacing w:before="60" w:after="60"/>
              <w:rPr>
                <w:rFonts w:ascii="Verdana" w:hAnsi="Verdana"/>
                <w:sz w:val="18"/>
                <w:szCs w:val="18"/>
              </w:rPr>
            </w:pPr>
            <w:r>
              <w:rPr>
                <w:rFonts w:ascii="Verdana" w:hAnsi="Verdana"/>
                <w:sz w:val="18"/>
                <w:szCs w:val="18"/>
              </w:rPr>
              <w:t>Predigtlied:</w:t>
            </w:r>
          </w:p>
        </w:tc>
        <w:tc>
          <w:tcPr>
            <w:tcW w:w="1276" w:type="dxa"/>
            <w:tcBorders>
              <w:left w:val="single" w:sz="4" w:space="0" w:color="000000"/>
            </w:tcBorders>
          </w:tcPr>
          <w:p w14:paraId="42295766" w14:textId="580AE426" w:rsidR="00A832DF" w:rsidRDefault="00741B30">
            <w:pPr>
              <w:widowControl w:val="0"/>
              <w:snapToGrid w:val="0"/>
              <w:spacing w:before="60" w:after="60"/>
              <w:ind w:left="113"/>
              <w:rPr>
                <w:rFonts w:ascii="Verdana" w:hAnsi="Verdana"/>
                <w:sz w:val="18"/>
                <w:szCs w:val="18"/>
              </w:rPr>
            </w:pPr>
            <w:r>
              <w:rPr>
                <w:rFonts w:ascii="Verdana" w:hAnsi="Verdana"/>
                <w:sz w:val="18"/>
                <w:szCs w:val="18"/>
              </w:rPr>
              <w:t>EG 166,</w:t>
            </w:r>
            <w:r w:rsidR="00852B3E">
              <w:rPr>
                <w:rFonts w:ascii="Verdana" w:hAnsi="Verdana"/>
                <w:sz w:val="18"/>
                <w:szCs w:val="18"/>
              </w:rPr>
              <w:t xml:space="preserve">  </w:t>
            </w:r>
            <w:r>
              <w:rPr>
                <w:rFonts w:ascii="Verdana" w:hAnsi="Verdana"/>
                <w:sz w:val="18"/>
                <w:szCs w:val="18"/>
              </w:rPr>
              <w:t>4-6</w:t>
            </w:r>
          </w:p>
        </w:tc>
        <w:tc>
          <w:tcPr>
            <w:tcW w:w="3245" w:type="dxa"/>
          </w:tcPr>
          <w:p w14:paraId="470AB461" w14:textId="58E1A361" w:rsidR="00A832DF" w:rsidRDefault="00852B3E">
            <w:pPr>
              <w:widowControl w:val="0"/>
              <w:snapToGrid w:val="0"/>
              <w:spacing w:before="60" w:after="60"/>
              <w:rPr>
                <w:rFonts w:ascii="Verdana" w:hAnsi="Verdana"/>
                <w:sz w:val="18"/>
                <w:szCs w:val="18"/>
              </w:rPr>
            </w:pPr>
            <w:r>
              <w:rPr>
                <w:rFonts w:ascii="Verdana" w:hAnsi="Verdana"/>
                <w:sz w:val="18"/>
                <w:szCs w:val="18"/>
              </w:rPr>
              <w:t>(Tut mir auf die schöne Pforte)</w:t>
            </w:r>
          </w:p>
        </w:tc>
      </w:tr>
      <w:tr w:rsidR="00A832DF" w14:paraId="536A48D8" w14:textId="77777777">
        <w:tc>
          <w:tcPr>
            <w:tcW w:w="1771" w:type="dxa"/>
            <w:gridSpan w:val="2"/>
            <w:tcBorders>
              <w:right w:val="single" w:sz="4" w:space="0" w:color="000000"/>
            </w:tcBorders>
          </w:tcPr>
          <w:p w14:paraId="7D622E8F" w14:textId="77777777" w:rsidR="00A832DF" w:rsidRDefault="00741B30">
            <w:pPr>
              <w:widowControl w:val="0"/>
              <w:snapToGrid w:val="0"/>
              <w:spacing w:before="60" w:after="60"/>
              <w:rPr>
                <w:rFonts w:ascii="Verdana" w:hAnsi="Verdana"/>
                <w:sz w:val="18"/>
                <w:szCs w:val="18"/>
              </w:rPr>
            </w:pPr>
            <w:r>
              <w:rPr>
                <w:rFonts w:ascii="Verdana" w:hAnsi="Verdana"/>
                <w:sz w:val="18"/>
                <w:szCs w:val="18"/>
              </w:rPr>
              <w:t>Schlusslied:</w:t>
            </w:r>
          </w:p>
        </w:tc>
        <w:tc>
          <w:tcPr>
            <w:tcW w:w="1276" w:type="dxa"/>
            <w:tcBorders>
              <w:left w:val="single" w:sz="4" w:space="0" w:color="000000"/>
            </w:tcBorders>
          </w:tcPr>
          <w:p w14:paraId="3AA10F53" w14:textId="77777777" w:rsidR="00A832DF" w:rsidRDefault="00741B30">
            <w:pPr>
              <w:widowControl w:val="0"/>
              <w:snapToGrid w:val="0"/>
              <w:spacing w:before="60" w:after="60"/>
              <w:ind w:left="113"/>
              <w:rPr>
                <w:rFonts w:ascii="Verdana" w:hAnsi="Verdana"/>
                <w:sz w:val="18"/>
                <w:szCs w:val="18"/>
              </w:rPr>
            </w:pPr>
            <w:r>
              <w:rPr>
                <w:rFonts w:ascii="Verdana" w:hAnsi="Verdana"/>
                <w:sz w:val="18"/>
                <w:szCs w:val="18"/>
              </w:rPr>
              <w:t>EG 170</w:t>
            </w:r>
          </w:p>
        </w:tc>
        <w:tc>
          <w:tcPr>
            <w:tcW w:w="3245" w:type="dxa"/>
          </w:tcPr>
          <w:p w14:paraId="4FD5AD68" w14:textId="77777777" w:rsidR="00A832DF" w:rsidRDefault="00741B30">
            <w:pPr>
              <w:widowControl w:val="0"/>
              <w:snapToGrid w:val="0"/>
              <w:spacing w:before="60" w:after="60"/>
              <w:rPr>
                <w:rFonts w:ascii="Verdana" w:hAnsi="Verdana"/>
                <w:sz w:val="18"/>
                <w:szCs w:val="18"/>
              </w:rPr>
            </w:pPr>
            <w:r>
              <w:rPr>
                <w:rFonts w:ascii="Verdana" w:hAnsi="Verdana"/>
                <w:sz w:val="18"/>
                <w:szCs w:val="18"/>
              </w:rPr>
              <w:t>Komm, Herr, segne uns,</w:t>
            </w:r>
          </w:p>
        </w:tc>
      </w:tr>
    </w:tbl>
    <w:p w14:paraId="2F796D0C" w14:textId="77777777" w:rsidR="00A832DF" w:rsidRDefault="00A832DF">
      <w:pPr>
        <w:spacing w:after="0"/>
        <w:rPr>
          <w:rFonts w:ascii="Verdana" w:hAnsi="Verdana"/>
          <w:sz w:val="18"/>
          <w:szCs w:val="18"/>
        </w:rPr>
      </w:pPr>
    </w:p>
    <w:p w14:paraId="0C0E903D" w14:textId="77777777" w:rsidR="00A832DF" w:rsidRDefault="00A832DF">
      <w:pPr>
        <w:spacing w:after="0"/>
        <w:rPr>
          <w:rFonts w:ascii="Verdana" w:hAnsi="Verdana"/>
          <w:color w:val="000000"/>
          <w:sz w:val="20"/>
        </w:rPr>
      </w:pPr>
    </w:p>
    <w:p w14:paraId="25C03A38" w14:textId="77777777" w:rsidR="00A832DF" w:rsidRDefault="00A832DF">
      <w:pPr>
        <w:spacing w:after="0"/>
        <w:rPr>
          <w:rFonts w:ascii="Verdana" w:hAnsi="Verdana"/>
          <w:color w:val="000000"/>
          <w:sz w:val="20"/>
        </w:rPr>
      </w:pPr>
    </w:p>
    <w:p w14:paraId="5A8649D0" w14:textId="77777777" w:rsidR="00A832DF" w:rsidRDefault="00741B30">
      <w:pPr>
        <w:spacing w:after="0"/>
        <w:rPr>
          <w:rFonts w:ascii="Verdana" w:hAnsi="Verdana"/>
          <w:b/>
          <w:color w:val="000000"/>
          <w:sz w:val="18"/>
          <w:szCs w:val="18"/>
        </w:rPr>
      </w:pPr>
      <w:r>
        <w:rPr>
          <w:rFonts w:ascii="Verdana" w:hAnsi="Verdana"/>
          <w:b/>
          <w:color w:val="000000"/>
          <w:sz w:val="18"/>
          <w:szCs w:val="18"/>
        </w:rPr>
        <w:t>Predigttext: 2. Mose 32, 7-14</w:t>
      </w:r>
    </w:p>
    <w:p w14:paraId="6CCA97BD" w14:textId="77777777" w:rsidR="00A832DF" w:rsidRDefault="00741B30">
      <w:pPr>
        <w:spacing w:after="0"/>
        <w:rPr>
          <w:rFonts w:ascii="Verdana" w:hAnsi="Verdana"/>
          <w:color w:val="000000"/>
          <w:sz w:val="18"/>
          <w:szCs w:val="18"/>
        </w:rPr>
      </w:pPr>
      <w:r>
        <w:rPr>
          <w:rFonts w:ascii="Verdana" w:hAnsi="Verdana"/>
          <w:color w:val="000000"/>
          <w:sz w:val="18"/>
          <w:szCs w:val="18"/>
        </w:rPr>
        <w:t>7 Der HERR sprach aber zu Mose: Geh, steig hinab; denn dein Volk, das du aus Ägyptenland geführt hast, hat schändlich gehandelt. 8 Sie sind schnell von dem Wege gewichen, den ich ihnen geboten habe. Sie haben sich ein gegossenes Kalb gemacht und haben’s angebetet und ihm geopfert und gesagt: Dies sind deine Götter, Israel, die dich aus Ägyptenland geführt haben. 9 Und der HERR sprach zu Mose: Ich habe dies Volk gesehen. Und siehe, es ist ein halsstarriges Volk. 10 Und nun lass mich, dass mein Zorn über sie entbrenne und sie verzehre; dafür will ich dich zum großen Volk machen. 11 Mose wollte den HERRN, seinen Gott, besänftigen und sprach: Ach, HERR, warum will dein Zorn entbrennen über dein Volk, das du mit großer Kraft und starker Hand aus Ägyptenland geführt hast? 12 Warum sollen die Ägypter sagen: Er hat sie zu ihrem Unglück herausgeführt, dass er sie umbrächte im Gebirge und vertilgte sie von dem Erdboden? Kehre dich ab von deinem glühenden Zorn und lass dich des Unheils gereuen, das du über dein Volk bringen willst. 13 Gedenke an deine Knechte Abraham, Isaak und Israel, denen du bei dir selbst geschworen und verheißen hast: Ich will eure Nachkommen mehren wie die Sterne am Himmel, und dies ganze Land, das ich verheißen habe, will ich euren Nachkommen geben, und sie sollen es besitzen für ewig. 14 Da gereute den HERRN das Unheil, das er seinem Volk angedroht hatte.</w:t>
      </w:r>
    </w:p>
    <w:p w14:paraId="332C0C12" w14:textId="77777777" w:rsidR="00A832DF" w:rsidRDefault="00A832DF">
      <w:pPr>
        <w:spacing w:after="0"/>
        <w:rPr>
          <w:rFonts w:ascii="Verdana" w:hAnsi="Verdana"/>
          <w:color w:val="000000"/>
          <w:sz w:val="18"/>
          <w:szCs w:val="18"/>
        </w:rPr>
      </w:pPr>
    </w:p>
    <w:p w14:paraId="1A607890" w14:textId="1D21CB52" w:rsidR="00852B3E" w:rsidRPr="00852B3E" w:rsidRDefault="00852B3E" w:rsidP="00852B3E">
      <w:pPr>
        <w:spacing w:after="0"/>
        <w:rPr>
          <w:rFonts w:ascii="Arial" w:hAnsi="Arial" w:cs="Arial"/>
          <w:b/>
          <w:sz w:val="20"/>
        </w:rPr>
      </w:pPr>
      <w:r>
        <w:rPr>
          <w:rFonts w:ascii="Arial" w:hAnsi="Arial" w:cs="Arial"/>
          <w:b/>
          <w:sz w:val="20"/>
        </w:rPr>
        <w:t>Vorbemerkung</w:t>
      </w:r>
    </w:p>
    <w:p w14:paraId="5C19D742" w14:textId="2E6CAE1E" w:rsidR="00852B3E" w:rsidRDefault="00852B3E" w:rsidP="00852B3E">
      <w:pPr>
        <w:spacing w:after="0"/>
        <w:rPr>
          <w:rFonts w:ascii="Arial" w:hAnsi="Arial" w:cs="Arial"/>
          <w:sz w:val="20"/>
        </w:rPr>
      </w:pPr>
      <w:r>
        <w:rPr>
          <w:rFonts w:ascii="Arial" w:hAnsi="Arial" w:cs="Arial"/>
          <w:sz w:val="20"/>
        </w:rPr>
        <w:t xml:space="preserve">Dieser Predigt liegt die Entscheidung zugrunde, die Bewegung des Textes nachzuvollziehen. Es geht um den Gesamteindruck der Perikope und möglichen Verbindungen zu unserem alltäglichen Leben. </w:t>
      </w:r>
    </w:p>
    <w:p w14:paraId="6663E660" w14:textId="77777777" w:rsidR="00852B3E" w:rsidRDefault="00852B3E" w:rsidP="00852B3E">
      <w:pPr>
        <w:spacing w:after="0"/>
        <w:rPr>
          <w:rFonts w:ascii="Arial" w:hAnsi="Arial" w:cs="Arial"/>
          <w:sz w:val="20"/>
        </w:rPr>
      </w:pPr>
    </w:p>
    <w:p w14:paraId="2189E431" w14:textId="77777777" w:rsidR="00852B3E" w:rsidRDefault="00852B3E" w:rsidP="00852B3E">
      <w:pPr>
        <w:spacing w:after="0"/>
        <w:rPr>
          <w:rFonts w:ascii="Arial" w:hAnsi="Arial" w:cs="Arial"/>
          <w:sz w:val="20"/>
        </w:rPr>
      </w:pPr>
      <w:r>
        <w:rPr>
          <w:rFonts w:ascii="Arial" w:hAnsi="Arial" w:cs="Arial"/>
          <w:sz w:val="20"/>
        </w:rPr>
        <w:t xml:space="preserve">Mögliche Überschrift: Mit Gott heftig debattieren </w:t>
      </w:r>
    </w:p>
    <w:p w14:paraId="4203F42F" w14:textId="77777777" w:rsidR="00852B3E" w:rsidRDefault="00852B3E" w:rsidP="00852B3E">
      <w:pPr>
        <w:spacing w:after="0" w:line="240" w:lineRule="atLeast"/>
        <w:ind w:right="90"/>
        <w:rPr>
          <w:color w:val="000000"/>
          <w:sz w:val="20"/>
        </w:rPr>
      </w:pPr>
      <w:r>
        <w:rPr>
          <w:color w:val="000000"/>
          <w:sz w:val="20"/>
        </w:rPr>
        <w:t xml:space="preserve">- in der Fürbitte sich nicht unterkriegen lassen </w:t>
      </w:r>
    </w:p>
    <w:p w14:paraId="3BD7E349" w14:textId="77777777" w:rsidR="00A832DF" w:rsidRDefault="00A832DF">
      <w:pPr>
        <w:spacing w:after="0"/>
        <w:rPr>
          <w:rFonts w:ascii="Verdana" w:hAnsi="Verdana"/>
          <w:color w:val="000000"/>
          <w:sz w:val="18"/>
          <w:szCs w:val="18"/>
        </w:rPr>
      </w:pPr>
    </w:p>
    <w:p w14:paraId="64372BB4" w14:textId="77777777" w:rsidR="00A832DF" w:rsidRDefault="00741B30">
      <w:pPr>
        <w:spacing w:after="0"/>
        <w:rPr>
          <w:rFonts w:ascii="Verdana" w:hAnsi="Verdana"/>
          <w:b/>
          <w:color w:val="000000"/>
          <w:sz w:val="20"/>
        </w:rPr>
      </w:pPr>
      <w:r>
        <w:rPr>
          <w:rFonts w:ascii="Verdana" w:hAnsi="Verdana"/>
          <w:b/>
          <w:color w:val="000000"/>
          <w:sz w:val="20"/>
        </w:rPr>
        <w:t>Predigt</w:t>
      </w:r>
    </w:p>
    <w:p w14:paraId="33947D78" w14:textId="77777777" w:rsidR="00A832DF" w:rsidRDefault="00A832DF">
      <w:pPr>
        <w:spacing w:after="0"/>
        <w:rPr>
          <w:rFonts w:ascii="Verdana" w:hAnsi="Verdana"/>
          <w:color w:val="000000"/>
          <w:sz w:val="20"/>
        </w:rPr>
      </w:pPr>
    </w:p>
    <w:p w14:paraId="629E3FB4" w14:textId="77777777" w:rsidR="00A832DF" w:rsidRDefault="00741B30">
      <w:pPr>
        <w:spacing w:after="0"/>
        <w:rPr>
          <w:rFonts w:ascii="Verdana" w:hAnsi="Verdana"/>
          <w:color w:val="000000"/>
          <w:sz w:val="20"/>
        </w:rPr>
      </w:pPr>
      <w:r>
        <w:rPr>
          <w:rFonts w:ascii="Verdana" w:hAnsi="Verdana"/>
          <w:color w:val="000000"/>
          <w:sz w:val="20"/>
        </w:rPr>
        <w:t>Liebe Gemeinde,</w:t>
      </w:r>
    </w:p>
    <w:p w14:paraId="6BFED7CC" w14:textId="3481C2DC" w:rsidR="00A832DF" w:rsidRDefault="00741B30">
      <w:pPr>
        <w:spacing w:after="0"/>
        <w:rPr>
          <w:rFonts w:ascii="Verdana" w:hAnsi="Verdana"/>
          <w:color w:val="000000"/>
          <w:sz w:val="20"/>
        </w:rPr>
      </w:pPr>
      <w:r>
        <w:rPr>
          <w:rFonts w:ascii="Verdana" w:hAnsi="Verdana"/>
          <w:color w:val="000000"/>
          <w:sz w:val="20"/>
        </w:rPr>
        <w:t xml:space="preserve">der heutige Predigttext knüpft an einer uralten Menschheitserfahrung an: Wir werden wütend, es kocht in uns, wir können richtig sauer werden und sind dann ganz verdrießlich. Erst einmal in Fahrt, kann der Kopf rot werden, wenn wir uns so sehr ereifern über etwas, das uns ganz und gar </w:t>
      </w:r>
      <w:r>
        <w:rPr>
          <w:rFonts w:ascii="Verdana" w:hAnsi="Verdana"/>
          <w:color w:val="000000"/>
          <w:sz w:val="20"/>
        </w:rPr>
        <w:lastRenderedPageBreak/>
        <w:t>gegen den Strich geht und uns so belastet, dass wir zornig werden. Einen zornigen Menschen stellen wir uns verbissen vor, ja geradezu starr in seiner Haltung. Irgendwie kann dieser Mensch dann nur ganz schlecht auf andere hören bzw. das Zuhören fällt schwer, weil er oder sie fixiert ist auf ein Problem.</w:t>
      </w:r>
    </w:p>
    <w:p w14:paraId="2AA98D2B" w14:textId="77777777" w:rsidR="00A832DF" w:rsidRDefault="00A832DF">
      <w:pPr>
        <w:spacing w:after="0"/>
        <w:rPr>
          <w:rFonts w:ascii="Verdana" w:hAnsi="Verdana"/>
          <w:color w:val="000000"/>
          <w:sz w:val="20"/>
        </w:rPr>
      </w:pPr>
    </w:p>
    <w:p w14:paraId="45997F5D" w14:textId="711D42FE" w:rsidR="00A832DF" w:rsidRDefault="00741B30">
      <w:pPr>
        <w:spacing w:after="0"/>
        <w:rPr>
          <w:rFonts w:ascii="Verdana" w:hAnsi="Verdana"/>
          <w:color w:val="000000"/>
          <w:sz w:val="20"/>
        </w:rPr>
      </w:pPr>
      <w:r>
        <w:rPr>
          <w:rFonts w:ascii="Verdana" w:hAnsi="Verdana"/>
          <w:color w:val="000000"/>
          <w:sz w:val="20"/>
        </w:rPr>
        <w:t>Aber! In dem Predigttext ist nicht ein Mensch zornig, sondern Gott. Die Gefühle des Schöpfers stehen im Zentrum dieser Perikope. Er ist zornig über sein Volk, das gerade aus der Knechtschaft in Ägypten geführt wurde. Gott hat dieses Volk gerettet und es aus der Schlinge des Todes gezogen, während die ägyptischen Widersacher in den Fluten mitsamt den modernen Streitwagen und Pferden untergegangen sind. Eine jüdische Auslegung dazu berichtet uns, dass Gott über die umgekommenen Ägypter weinte. Der Tod der Ägypter berührt den Schöpfer dieser Welt.</w:t>
      </w:r>
    </w:p>
    <w:p w14:paraId="2CB7FD56" w14:textId="77777777" w:rsidR="00A832DF" w:rsidRDefault="00A832DF">
      <w:pPr>
        <w:spacing w:after="0"/>
        <w:rPr>
          <w:rFonts w:ascii="Verdana" w:hAnsi="Verdana"/>
          <w:color w:val="000000"/>
          <w:sz w:val="20"/>
        </w:rPr>
      </w:pPr>
    </w:p>
    <w:p w14:paraId="297E8AF5" w14:textId="36129AD9" w:rsidR="00A832DF" w:rsidRDefault="00741B30">
      <w:pPr>
        <w:spacing w:after="0"/>
        <w:rPr>
          <w:rFonts w:ascii="Verdana" w:hAnsi="Verdana"/>
          <w:color w:val="000000"/>
          <w:sz w:val="20"/>
        </w:rPr>
      </w:pPr>
      <w:r>
        <w:rPr>
          <w:rFonts w:ascii="Verdana" w:hAnsi="Verdana"/>
          <w:color w:val="000000"/>
          <w:sz w:val="20"/>
        </w:rPr>
        <w:t>Berührt wird Gott in unserem Predigttext durch die besänftigenden Worte von Mose. Er zeigt sich als Kenner der tiefen psychologischen Gedankengänge der Menschen und tritt Gott gegenüber</w:t>
      </w:r>
      <w:r w:rsidR="00583762">
        <w:rPr>
          <w:rFonts w:ascii="Verdana" w:hAnsi="Verdana"/>
          <w:color w:val="000000"/>
          <w:sz w:val="20"/>
        </w:rPr>
        <w:t>,</w:t>
      </w:r>
      <w:r>
        <w:rPr>
          <w:rFonts w:ascii="Verdana" w:hAnsi="Verdana"/>
          <w:color w:val="000000"/>
          <w:sz w:val="20"/>
        </w:rPr>
        <w:t xml:space="preserve"> </w:t>
      </w:r>
      <w:r w:rsidR="00AE1500">
        <w:rPr>
          <w:rFonts w:ascii="Verdana" w:hAnsi="Verdana"/>
          <w:color w:val="000000"/>
          <w:sz w:val="20"/>
        </w:rPr>
        <w:t xml:space="preserve">als ob der Schöpfer selbst ein Mensch sei. </w:t>
      </w:r>
      <w:r>
        <w:rPr>
          <w:rFonts w:ascii="Verdana" w:hAnsi="Verdana"/>
          <w:color w:val="000000"/>
          <w:sz w:val="20"/>
        </w:rPr>
        <w:t>als ob die Quelle des Lebens ein Mensch sei. Mose argumentiert ganz feinfühlig und spricht Gott auf seine große</w:t>
      </w:r>
      <w:r w:rsidR="00852B3E">
        <w:rPr>
          <w:rFonts w:ascii="Verdana" w:hAnsi="Verdana"/>
          <w:color w:val="000000"/>
          <w:sz w:val="20"/>
        </w:rPr>
        <w:t>n</w:t>
      </w:r>
      <w:r>
        <w:rPr>
          <w:rFonts w:ascii="Verdana" w:hAnsi="Verdana"/>
          <w:color w:val="000000"/>
          <w:sz w:val="20"/>
        </w:rPr>
        <w:t xml:space="preserve"> Taten an seinem Volk an. Er erinnert Gott an seine historischen Handlungen und führt vor, dass die Ägypter zusehen werden wie sein Volk verenden wird. Mose argumentiert nicht nur, sondern befiehlt Gott sich abzuwenden von seinem Zorn. So stark ist Mose als Fürsprecher seines Volkes, dass er es wagt, Gott von seinem Vorhaben abzubringen. Mose ist ganz auf der Seite seines Volkes, auch dann, wenn Gott ihm eine Versprechung macht, dass er, Mose, ein großes Volk werden soll. Das klingt verlockend für jemand, der sich nach außen profilieren will. Doch für Mose gibt es da keinen Deal. Mose verweigert jeden Kompromiss. Er will keine Ehrung durch Gott und schon gar nicht auf Kosten seines Volkes. Er fordert von Gott, dass sein Volk am Leben bleiben darf, auch, wenn es schwer gesündigt hat. Die Sünde </w:t>
      </w:r>
      <w:r>
        <w:rPr>
          <w:rFonts w:ascii="Verdana" w:hAnsi="Verdana"/>
          <w:color w:val="000000"/>
          <w:sz w:val="20"/>
        </w:rPr>
        <w:lastRenderedPageBreak/>
        <w:t>bestand darin, dass sich sein Volk einen eigenen Gott gemacht hat, ganz nach der Vorstellung der Menschen.</w:t>
      </w:r>
    </w:p>
    <w:p w14:paraId="76A5B41D" w14:textId="672A82EE" w:rsidR="00A832DF" w:rsidRDefault="00741B30">
      <w:pPr>
        <w:spacing w:after="0"/>
        <w:rPr>
          <w:rFonts w:ascii="Verdana" w:hAnsi="Verdana"/>
          <w:color w:val="000000"/>
          <w:sz w:val="20"/>
        </w:rPr>
      </w:pPr>
      <w:r>
        <w:rPr>
          <w:rFonts w:ascii="Verdana" w:hAnsi="Verdana"/>
          <w:color w:val="000000"/>
          <w:sz w:val="20"/>
        </w:rPr>
        <w:t>So weichen auch wir vom Weg des Lebens ab, wenn wir uns selbst einen Gott in unseren Gedanken zimmern oder z</w:t>
      </w:r>
      <w:r w:rsidR="00786E95">
        <w:rPr>
          <w:rFonts w:ascii="Verdana" w:hAnsi="Verdana"/>
          <w:color w:val="000000"/>
          <w:sz w:val="20"/>
        </w:rPr>
        <w:t>.</w:t>
      </w:r>
      <w:r>
        <w:rPr>
          <w:rFonts w:ascii="Verdana" w:hAnsi="Verdana"/>
          <w:color w:val="000000"/>
          <w:sz w:val="20"/>
        </w:rPr>
        <w:t>B</w:t>
      </w:r>
      <w:r w:rsidR="00786E95">
        <w:rPr>
          <w:rFonts w:ascii="Verdana" w:hAnsi="Verdana"/>
          <w:color w:val="000000"/>
          <w:sz w:val="20"/>
        </w:rPr>
        <w:t>.</w:t>
      </w:r>
      <w:r>
        <w:rPr>
          <w:rFonts w:ascii="Verdana" w:hAnsi="Verdana"/>
          <w:color w:val="000000"/>
          <w:sz w:val="20"/>
        </w:rPr>
        <w:t xml:space="preserve"> ein Auto wie einen Gott behandeln. …</w:t>
      </w:r>
    </w:p>
    <w:p w14:paraId="4DFBB7F1" w14:textId="77777777" w:rsidR="00A832DF" w:rsidRDefault="00A832DF">
      <w:pPr>
        <w:spacing w:after="0"/>
        <w:rPr>
          <w:rFonts w:ascii="Verdana" w:hAnsi="Verdana"/>
          <w:color w:val="000000"/>
          <w:sz w:val="20"/>
        </w:rPr>
      </w:pPr>
    </w:p>
    <w:p w14:paraId="4CCC78AF" w14:textId="02CB468F" w:rsidR="00A832DF" w:rsidRDefault="00741B30">
      <w:pPr>
        <w:spacing w:after="0"/>
        <w:rPr>
          <w:rFonts w:ascii="Verdana" w:hAnsi="Verdana"/>
          <w:color w:val="000000"/>
          <w:sz w:val="20"/>
        </w:rPr>
      </w:pPr>
      <w:r>
        <w:rPr>
          <w:rFonts w:ascii="Verdana" w:hAnsi="Verdana"/>
          <w:color w:val="000000"/>
          <w:sz w:val="20"/>
        </w:rPr>
        <w:t>Mose solidarisiert sich ganz mit den Schwächen seines Volkes und kann aufgrund seiner innigen Beziehung zu den Seinen so stark Partei ergreifen, dass er Gott zur Umkehr bewegt. Der Prozess der Umkehr ist in der Hebräischen und Griechischen Bibel die Ermöglichung für den Menschen wieder an dem göttlichen Lebensstrom teilzunehmen. Umkehren bedeutet, dass das vergangene Verhalten bereut wird, wodurch eine Distanz dazu hergestellt wird. Reue hat es mit Einsicht zu tun. Das Einsehen meint eine kritische Beleuchtung meiner Taten und Verhaltensweisen. Mose fordert Gott heraus, dass er sein Vorhaben bereuen soll, sein Volk in seinem Zorn zu verzehren. Mose untermauert diesen Appell, indem er an den Schwur Gottes gegenüber Abraham, Isaak und Israel erinnert.</w:t>
      </w:r>
    </w:p>
    <w:p w14:paraId="5B3EAD23" w14:textId="77777777" w:rsidR="00A832DF" w:rsidRDefault="00A832DF">
      <w:pPr>
        <w:spacing w:after="0"/>
        <w:rPr>
          <w:rFonts w:ascii="Verdana" w:hAnsi="Verdana"/>
          <w:color w:val="000000"/>
          <w:sz w:val="20"/>
        </w:rPr>
      </w:pPr>
    </w:p>
    <w:p w14:paraId="0E84F035" w14:textId="4B5E999D" w:rsidR="00A832DF" w:rsidRDefault="00741B30">
      <w:pPr>
        <w:spacing w:after="0"/>
        <w:rPr>
          <w:rFonts w:ascii="Verdana" w:hAnsi="Verdana"/>
          <w:color w:val="000000"/>
          <w:sz w:val="20"/>
        </w:rPr>
      </w:pPr>
      <w:r>
        <w:rPr>
          <w:rFonts w:ascii="Verdana" w:hAnsi="Verdana"/>
          <w:color w:val="000000"/>
          <w:sz w:val="20"/>
        </w:rPr>
        <w:t xml:space="preserve">Mose zieht alle Register, die ihm einfallen, um Gott von seinem Zorn abzulenken und ihn hinzuführen zu den guten Taten, die er an den Menschen vollbracht hat. Der Erfolg </w:t>
      </w:r>
      <w:proofErr w:type="gramStart"/>
      <w:r>
        <w:rPr>
          <w:rFonts w:ascii="Verdana" w:hAnsi="Verdana"/>
          <w:color w:val="000000"/>
          <w:sz w:val="20"/>
        </w:rPr>
        <w:t>des Mose</w:t>
      </w:r>
      <w:proofErr w:type="gramEnd"/>
      <w:r>
        <w:rPr>
          <w:rFonts w:ascii="Verdana" w:hAnsi="Verdana"/>
          <w:color w:val="000000"/>
          <w:sz w:val="20"/>
        </w:rPr>
        <w:t xml:space="preserve"> kann uns motivieren, es ihm gleich zu tun. Das kann heißen</w:t>
      </w:r>
      <w:r w:rsidR="00786E95">
        <w:rPr>
          <w:rFonts w:ascii="Verdana" w:hAnsi="Verdana"/>
          <w:color w:val="000000"/>
          <w:sz w:val="20"/>
        </w:rPr>
        <w:t>:</w:t>
      </w:r>
      <w:r>
        <w:rPr>
          <w:rFonts w:ascii="Verdana" w:hAnsi="Verdana"/>
          <w:color w:val="000000"/>
          <w:sz w:val="20"/>
        </w:rPr>
        <w:t xml:space="preserve"> </w:t>
      </w:r>
      <w:r w:rsidR="00786E95">
        <w:rPr>
          <w:rFonts w:ascii="Verdana" w:hAnsi="Verdana"/>
          <w:color w:val="000000"/>
          <w:sz w:val="20"/>
        </w:rPr>
        <w:t>F</w:t>
      </w:r>
      <w:r>
        <w:rPr>
          <w:rFonts w:ascii="Verdana" w:hAnsi="Verdana"/>
          <w:color w:val="000000"/>
          <w:sz w:val="20"/>
        </w:rPr>
        <w:t xml:space="preserve">ür gebeutelte Menschen bittend vor Gott einzutreten. Die Kraft der Fürbitte und der stark einfordernden Hilfe gegenüber Gott </w:t>
      </w:r>
      <w:proofErr w:type="gramStart"/>
      <w:r>
        <w:rPr>
          <w:rFonts w:ascii="Verdana" w:hAnsi="Verdana"/>
          <w:color w:val="000000"/>
          <w:sz w:val="20"/>
        </w:rPr>
        <w:t>mag</w:t>
      </w:r>
      <w:proofErr w:type="gramEnd"/>
      <w:r>
        <w:rPr>
          <w:rFonts w:ascii="Verdana" w:hAnsi="Verdana"/>
          <w:color w:val="000000"/>
          <w:sz w:val="20"/>
        </w:rPr>
        <w:t xml:space="preserve"> uns beschäftigen. Der Predigttext gibt uns mit auf den Weg, mit Gott zu rechten, zu debattieren und sich nicht unter kriegen zu lassen. So werden wir auch in diesem Gottesdienst die Stimme erheben und Gott um Hilfe und Beistand im Fürbittengebet bitten.</w:t>
      </w:r>
    </w:p>
    <w:p w14:paraId="497E80FC" w14:textId="77777777" w:rsidR="00A832DF" w:rsidRDefault="00741B30">
      <w:pPr>
        <w:spacing w:after="0"/>
        <w:rPr>
          <w:rFonts w:ascii="Verdana" w:hAnsi="Verdana"/>
          <w:color w:val="000000"/>
          <w:sz w:val="20"/>
        </w:rPr>
      </w:pPr>
      <w:r>
        <w:rPr>
          <w:rFonts w:ascii="Verdana" w:hAnsi="Verdana"/>
          <w:color w:val="000000"/>
          <w:sz w:val="20"/>
        </w:rPr>
        <w:t xml:space="preserve">               </w:t>
      </w:r>
    </w:p>
    <w:p w14:paraId="1A628AB9" w14:textId="60B831F5" w:rsidR="00A832DF" w:rsidRPr="00852B3E" w:rsidRDefault="00741B30" w:rsidP="00852B3E">
      <w:pPr>
        <w:spacing w:after="0"/>
        <w:jc w:val="both"/>
        <w:rPr>
          <w:rFonts w:ascii="Verdana" w:hAnsi="Verdana"/>
          <w:sz w:val="20"/>
        </w:rPr>
      </w:pPr>
      <w:r>
        <w:rPr>
          <w:rFonts w:ascii="Verdana" w:hAnsi="Verdana"/>
          <w:i/>
          <w:sz w:val="20"/>
        </w:rPr>
        <w:t>Verfasser:</w:t>
      </w:r>
      <w:r>
        <w:rPr>
          <w:rFonts w:ascii="Verdana" w:hAnsi="Verdana"/>
          <w:i/>
          <w:sz w:val="20"/>
        </w:rPr>
        <w:tab/>
      </w:r>
      <w:r w:rsidR="00852B3E">
        <w:rPr>
          <w:rFonts w:ascii="Verdana" w:hAnsi="Verdana"/>
          <w:i/>
          <w:sz w:val="20"/>
        </w:rPr>
        <w:t>Pfarrerin Carola Krieg</w:t>
      </w:r>
      <w:bookmarkStart w:id="0" w:name="_GoBack"/>
      <w:bookmarkEnd w:id="0"/>
    </w:p>
    <w:p w14:paraId="51708E9B" w14:textId="77777777" w:rsidR="00A832DF" w:rsidRDefault="00A832DF">
      <w:pPr>
        <w:spacing w:after="0"/>
        <w:rPr>
          <w:rFonts w:ascii="Arial" w:hAnsi="Arial" w:cs="Arial"/>
          <w:sz w:val="20"/>
        </w:rPr>
      </w:pPr>
    </w:p>
    <w:p w14:paraId="661BC160" w14:textId="77777777" w:rsidR="00A832DF" w:rsidRDefault="00741B30">
      <w:pPr>
        <w:pBdr>
          <w:top w:val="single" w:sz="4" w:space="1" w:color="000000"/>
        </w:pBdr>
        <w:spacing w:before="60" w:after="60"/>
        <w:jc w:val="center"/>
        <w:rPr>
          <w:rFonts w:ascii="Arial" w:hAnsi="Arial" w:cs="Arial"/>
          <w:sz w:val="20"/>
        </w:rPr>
      </w:pPr>
      <w:r>
        <w:rPr>
          <w:noProof/>
        </w:rPr>
        <w:lastRenderedPageBreak/>
        <w:drawing>
          <wp:inline distT="0" distB="0" distL="0" distR="0" wp14:anchorId="17EFDB03" wp14:editId="67B1C23A">
            <wp:extent cx="29051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7"/>
                    <a:stretch>
                      <a:fillRect/>
                    </a:stretch>
                  </pic:blipFill>
                  <pic:spPr bwMode="auto">
                    <a:xfrm>
                      <a:off x="0" y="0"/>
                      <a:ext cx="2905125" cy="523875"/>
                    </a:xfrm>
                    <a:prstGeom prst="rect">
                      <a:avLst/>
                    </a:prstGeom>
                  </pic:spPr>
                </pic:pic>
              </a:graphicData>
            </a:graphic>
          </wp:inline>
        </w:drawing>
      </w:r>
    </w:p>
    <w:p w14:paraId="51D65D62" w14:textId="77777777" w:rsidR="00A832DF" w:rsidRDefault="00852B3E">
      <w:pPr>
        <w:pStyle w:val="Textkrper"/>
        <w:rPr>
          <w:rFonts w:ascii="Verdana" w:hAnsi="Verdana" w:cs="Arial"/>
          <w:i/>
          <w:sz w:val="18"/>
          <w:szCs w:val="18"/>
        </w:rPr>
      </w:pPr>
      <w:r>
        <w:pict w14:anchorId="2975177E">
          <v:shapetype id="_x0000_tole_rId3"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object w:dxaOrig="1440" w:dyaOrig="1440" w14:anchorId="0C13103F">
          <v:shape id="ole_rId3" o:spid="_x0000_s1026" type="#_x0000_tole_rId3" style="position:absolute;left:0;text-align:left;margin-left:71.15pt;margin-top:85.35pt;width:53pt;height:52.05pt;z-index:251658752;mso-wrap-distance-right:0;mso-position-horizontal-relative:text;mso-position-vertical-relative:text" o:spt="75" o:preferrelative="t" path="m@4@5l@4@11@9@11@9@5xe" filled="f" stroked="f">
            <v:stroke joinstyle="miter"/>
            <v:imagedata r:id="rId8"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
          <o:OLEObject Type="Embed" ProgID="Word.Picture.8" ShapeID="ole_rId3" DrawAspect="Content" ObjectID="_1757147129" r:id="rId9"/>
        </w:object>
      </w:r>
      <w:r w:rsidR="00741B30">
        <w:rPr>
          <w:rFonts w:ascii="Verdana" w:hAnsi="Verdana" w:cs="Arial"/>
          <w:sz w:val="18"/>
        </w:rPr>
        <w:t>Herausgegeben vom Referat Ehrenamtliche Verkündigung:</w:t>
      </w:r>
      <w:r w:rsidR="00741B30">
        <w:rPr>
          <w:rFonts w:ascii="Verdana" w:hAnsi="Verdana" w:cs="Arial"/>
          <w:sz w:val="18"/>
        </w:rPr>
        <w:br/>
        <w:t>Pfarrerin Dr. Christiane Braungart, Markgrafenstraße 14,                      60487 Frankfurt/Main</w:t>
      </w:r>
      <w:r w:rsidR="00741B30">
        <w:rPr>
          <w:rFonts w:ascii="Arial" w:hAnsi="Arial" w:cs="Arial"/>
          <w:sz w:val="20"/>
        </w:rPr>
        <w:br/>
      </w:r>
      <w:r w:rsidR="00741B30">
        <w:rPr>
          <w:rFonts w:ascii="Wingdings" w:hAnsi="Wingdings"/>
          <w:sz w:val="20"/>
        </w:rPr>
        <w:t></w:t>
      </w:r>
      <w:r w:rsidR="00741B30">
        <w:rPr>
          <w:rFonts w:ascii="Arial" w:hAnsi="Arial" w:cs="Arial"/>
          <w:sz w:val="20"/>
        </w:rPr>
        <w:t xml:space="preserve"> </w:t>
      </w:r>
      <w:r w:rsidR="00741B30">
        <w:rPr>
          <w:rFonts w:ascii="Verdana" w:hAnsi="Verdana" w:cs="Arial"/>
          <w:sz w:val="18"/>
          <w:szCs w:val="18"/>
        </w:rPr>
        <w:t>069 71379-140</w:t>
      </w:r>
      <w:r w:rsidR="00741B30">
        <w:rPr>
          <w:rFonts w:ascii="Arial" w:hAnsi="Arial" w:cs="Arial"/>
          <w:sz w:val="20"/>
        </w:rPr>
        <w:t xml:space="preserve"> </w:t>
      </w:r>
      <w:r w:rsidR="00741B30">
        <w:rPr>
          <w:rFonts w:ascii="Wingdings" w:hAnsi="Wingdings"/>
          <w:sz w:val="20"/>
        </w:rPr>
        <w:t></w:t>
      </w:r>
      <w:r w:rsidR="00741B30">
        <w:rPr>
          <w:rFonts w:ascii="Arial" w:hAnsi="Arial" w:cs="Arial"/>
          <w:sz w:val="20"/>
        </w:rPr>
        <w:t xml:space="preserve"> </w:t>
      </w:r>
      <w:r w:rsidR="00741B30">
        <w:rPr>
          <w:rFonts w:ascii="Wingdings" w:hAnsi="Wingdings"/>
          <w:sz w:val="20"/>
        </w:rPr>
        <w:t></w:t>
      </w:r>
      <w:r w:rsidR="00741B30">
        <w:rPr>
          <w:rFonts w:ascii="Arial" w:hAnsi="Arial" w:cs="Arial"/>
          <w:sz w:val="20"/>
        </w:rPr>
        <w:t xml:space="preserve"> </w:t>
      </w:r>
      <w:r w:rsidR="00741B30">
        <w:rPr>
          <w:rFonts w:ascii="Verdana" w:hAnsi="Verdana" w:cs="Arial"/>
          <w:sz w:val="18"/>
        </w:rPr>
        <w:t>069 71379-131</w:t>
      </w:r>
      <w:r w:rsidR="00741B30">
        <w:rPr>
          <w:rFonts w:ascii="Arial" w:hAnsi="Arial" w:cs="Arial"/>
          <w:sz w:val="20"/>
        </w:rPr>
        <w:br/>
      </w:r>
      <w:r w:rsidR="00741B30">
        <w:rPr>
          <w:rFonts w:ascii="Verdana" w:hAnsi="Verdana" w:cs="Arial"/>
          <w:sz w:val="18"/>
          <w:szCs w:val="18"/>
        </w:rPr>
        <w:t>E-Mail: predigtvorschlaege@zentrum-verkuendigung.de</w:t>
      </w:r>
      <w:r w:rsidR="00741B30">
        <w:rPr>
          <w:rFonts w:ascii="Verdana" w:hAnsi="Verdana" w:cs="Arial"/>
          <w:sz w:val="18"/>
          <w:szCs w:val="18"/>
        </w:rPr>
        <w:br/>
      </w:r>
      <w:r w:rsidR="00741B30">
        <w:rPr>
          <w:rFonts w:ascii="Verdana" w:hAnsi="Verdana" w:cs="Arial"/>
          <w:sz w:val="18"/>
          <w:szCs w:val="18"/>
        </w:rPr>
        <w:br/>
      </w:r>
      <w:r w:rsidR="00741B30">
        <w:rPr>
          <w:rFonts w:ascii="Verdana" w:hAnsi="Verdana" w:cs="Arial"/>
          <w:i/>
          <w:sz w:val="18"/>
          <w:szCs w:val="18"/>
        </w:rPr>
        <w:t>in Kooperation 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A832DF" w14:paraId="0CE44E1D" w14:textId="77777777">
        <w:tc>
          <w:tcPr>
            <w:tcW w:w="2764" w:type="dxa"/>
          </w:tcPr>
          <w:p w14:paraId="27C96CD1" w14:textId="77777777" w:rsidR="00A832DF" w:rsidRDefault="00A832DF">
            <w:pPr>
              <w:pStyle w:val="Textkrper"/>
              <w:widowControl w:val="0"/>
              <w:snapToGrid w:val="0"/>
              <w:jc w:val="right"/>
              <w:rPr>
                <w:rFonts w:ascii="Verdana" w:hAnsi="Verdana" w:cs="Arial"/>
                <w:b/>
                <w:sz w:val="18"/>
                <w:szCs w:val="18"/>
              </w:rPr>
            </w:pPr>
          </w:p>
        </w:tc>
        <w:tc>
          <w:tcPr>
            <w:tcW w:w="3499" w:type="dxa"/>
            <w:vAlign w:val="center"/>
          </w:tcPr>
          <w:p w14:paraId="75605D32" w14:textId="77777777" w:rsidR="00A832DF" w:rsidRDefault="00741B30">
            <w:pPr>
              <w:pStyle w:val="Textkrper"/>
              <w:widowControl w:val="0"/>
              <w:snapToGrid w:val="0"/>
              <w:jc w:val="left"/>
              <w:rPr>
                <w:rFonts w:ascii="Verdana" w:hAnsi="Verdana" w:cs="Arial"/>
                <w:sz w:val="18"/>
                <w:szCs w:val="18"/>
              </w:rPr>
            </w:pPr>
            <w:r>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Gemeindedienst der </w:t>
            </w:r>
            <w:r>
              <w:rPr>
                <w:rFonts w:ascii="Verdana" w:hAnsi="Verdana" w:cs="Arial"/>
                <w:sz w:val="18"/>
                <w:szCs w:val="18"/>
              </w:rPr>
              <w:br/>
              <w:t xml:space="preserve">Evangelischen Kirche </w:t>
            </w:r>
            <w:r>
              <w:rPr>
                <w:rFonts w:ascii="Verdana" w:hAnsi="Verdana" w:cs="Arial"/>
                <w:sz w:val="18"/>
                <w:szCs w:val="18"/>
              </w:rPr>
              <w:br/>
              <w:t>in Mitteldeutschland</w:t>
            </w:r>
          </w:p>
        </w:tc>
      </w:tr>
      <w:tr w:rsidR="00A832DF" w14:paraId="3FF8AC93" w14:textId="77777777">
        <w:trPr>
          <w:trHeight w:val="80"/>
        </w:trPr>
        <w:tc>
          <w:tcPr>
            <w:tcW w:w="2764" w:type="dxa"/>
          </w:tcPr>
          <w:p w14:paraId="2D956742" w14:textId="77777777" w:rsidR="00A832DF" w:rsidRDefault="00A832DF">
            <w:pPr>
              <w:pStyle w:val="Textkrper"/>
              <w:widowControl w:val="0"/>
              <w:snapToGrid w:val="0"/>
              <w:jc w:val="right"/>
              <w:rPr>
                <w:rFonts w:ascii="Verdana" w:hAnsi="Verdana" w:cs="Arial"/>
                <w:b/>
                <w:sz w:val="18"/>
                <w:szCs w:val="18"/>
              </w:rPr>
            </w:pPr>
          </w:p>
        </w:tc>
        <w:tc>
          <w:tcPr>
            <w:tcW w:w="3499" w:type="dxa"/>
            <w:vAlign w:val="center"/>
          </w:tcPr>
          <w:p w14:paraId="57A715B5" w14:textId="77777777" w:rsidR="00A832DF" w:rsidRDefault="00A832DF">
            <w:pPr>
              <w:pStyle w:val="Textkrper"/>
              <w:widowControl w:val="0"/>
              <w:snapToGrid w:val="0"/>
              <w:jc w:val="left"/>
              <w:rPr>
                <w:rFonts w:ascii="Verdana" w:hAnsi="Verdana" w:cs="Arial"/>
                <w:b/>
                <w:sz w:val="18"/>
                <w:szCs w:val="18"/>
              </w:rPr>
            </w:pPr>
          </w:p>
        </w:tc>
      </w:tr>
    </w:tbl>
    <w:p w14:paraId="42016BDA" w14:textId="77777777" w:rsidR="00A832DF" w:rsidRDefault="00741B30">
      <w:pPr>
        <w:spacing w:after="0"/>
        <w:jc w:val="center"/>
        <w:rPr>
          <w:rFonts w:ascii="Verdana" w:hAnsi="Verdana" w:cs="Arial"/>
          <w:sz w:val="18"/>
          <w:szCs w:val="18"/>
        </w:rPr>
      </w:pPr>
      <w:r>
        <w:rPr>
          <w:rFonts w:ascii="Verdana" w:hAnsi="Verdana" w:cs="Arial"/>
          <w:sz w:val="18"/>
          <w:szCs w:val="18"/>
        </w:rPr>
        <w:t>Pfarrer Dr. Matthias Rost</w:t>
      </w:r>
      <w:r>
        <w:rPr>
          <w:rFonts w:ascii="Verdana" w:hAnsi="Verdana" w:cs="Arial"/>
          <w:sz w:val="18"/>
          <w:szCs w:val="18"/>
        </w:rPr>
        <w:br/>
      </w:r>
      <w:proofErr w:type="spellStart"/>
      <w:r>
        <w:rPr>
          <w:rFonts w:ascii="Verdana" w:hAnsi="Verdana" w:cs="Arial"/>
          <w:sz w:val="18"/>
          <w:szCs w:val="18"/>
        </w:rPr>
        <w:t>Zinzendorfplatz</w:t>
      </w:r>
      <w:proofErr w:type="spellEnd"/>
      <w:r>
        <w:rPr>
          <w:rFonts w:ascii="Verdana" w:hAnsi="Verdana" w:cs="Arial"/>
          <w:sz w:val="18"/>
          <w:szCs w:val="18"/>
        </w:rPr>
        <w:t xml:space="preserve"> 3 (Alte Apotheke), 99192 Neudietendorf</w:t>
      </w:r>
    </w:p>
    <w:p w14:paraId="4B936BFA" w14:textId="77777777" w:rsidR="00A832DF" w:rsidRDefault="00741B30">
      <w:pPr>
        <w:spacing w:after="0"/>
        <w:jc w:val="center"/>
        <w:rPr>
          <w:rFonts w:ascii="Verdana" w:hAnsi="Verdana" w:cs="Arial"/>
          <w:sz w:val="18"/>
        </w:rPr>
      </w:pPr>
      <w:r>
        <w:rPr>
          <w:rFonts w:ascii="Wingdings" w:hAnsi="Wingdings"/>
          <w:sz w:val="20"/>
        </w:rPr>
        <w:t></w:t>
      </w:r>
      <w:r>
        <w:rPr>
          <w:rFonts w:ascii="Arial" w:hAnsi="Arial" w:cs="Arial"/>
          <w:sz w:val="20"/>
        </w:rPr>
        <w:t xml:space="preserve"> </w:t>
      </w:r>
      <w:r>
        <w:rPr>
          <w:rFonts w:ascii="Verdana" w:hAnsi="Verdana" w:cs="Arial"/>
          <w:sz w:val="18"/>
        </w:rPr>
        <w:t>036202 7717-97</w:t>
      </w:r>
    </w:p>
    <w:p w14:paraId="71A2313B" w14:textId="77777777" w:rsidR="00A832DF" w:rsidRDefault="00A832DF">
      <w:pPr>
        <w:spacing w:after="0"/>
        <w:jc w:val="center"/>
        <w:rPr>
          <w:rFonts w:ascii="Verdana" w:hAnsi="Verdana" w:cs="Arial"/>
          <w:sz w:val="18"/>
        </w:rPr>
      </w:pPr>
    </w:p>
    <w:p w14:paraId="76479559" w14:textId="77777777" w:rsidR="00A832DF" w:rsidRDefault="00A832DF">
      <w:pPr>
        <w:spacing w:after="0"/>
        <w:rPr>
          <w:rFonts w:ascii="Verdana" w:hAnsi="Verdana" w:cs="Arial"/>
          <w:sz w:val="18"/>
          <w:szCs w:val="18"/>
        </w:rPr>
      </w:pPr>
    </w:p>
    <w:p w14:paraId="33396D58" w14:textId="77777777" w:rsidR="00A832DF" w:rsidRDefault="00741B30">
      <w:pPr>
        <w:spacing w:after="0"/>
        <w:rPr>
          <w:rFonts w:ascii="Verdana" w:hAnsi="Verdana" w:cs="Arial"/>
          <w:sz w:val="18"/>
          <w:szCs w:val="18"/>
        </w:rPr>
      </w:pPr>
      <w:r>
        <w:rPr>
          <w:noProof/>
        </w:rPr>
        <w:drawing>
          <wp:anchor distT="0" distB="0" distL="114300" distR="114300" simplePos="0" relativeHeight="251656704" behindDoc="0" locked="0" layoutInCell="0" allowOverlap="1" wp14:anchorId="526301B3" wp14:editId="3B450E70">
            <wp:simplePos x="0" y="0"/>
            <wp:positionH relativeFrom="column">
              <wp:posOffset>356235</wp:posOffset>
            </wp:positionH>
            <wp:positionV relativeFrom="paragraph">
              <wp:posOffset>42545</wp:posOffset>
            </wp:positionV>
            <wp:extent cx="1000125" cy="752475"/>
            <wp:effectExtent l="0" t="0" r="0" b="0"/>
            <wp:wrapThrough wrapText="bothSides">
              <wp:wrapPolygon edited="0">
                <wp:start x="-408" y="0"/>
                <wp:lineTo x="-408" y="21316"/>
                <wp:lineTo x="21803" y="21316"/>
                <wp:lineTo x="21803" y="0"/>
                <wp:lineTo x="-408" y="0"/>
              </wp:wrapPolygon>
            </wp:wrapThrough>
            <wp:docPr id="2"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0" descr="pb_moed_logo.jpg"/>
                    <pic:cNvPicPr>
                      <a:picLocks noChangeAspect="1" noChangeArrowheads="1"/>
                    </pic:cNvPicPr>
                  </pic:nvPicPr>
                  <pic:blipFill>
                    <a:blip r:embed="rId10"/>
                    <a:stretch>
                      <a:fillRect/>
                    </a:stretch>
                  </pic:blipFill>
                  <pic:spPr bwMode="auto">
                    <a:xfrm>
                      <a:off x="0" y="0"/>
                      <a:ext cx="1000125" cy="752475"/>
                    </a:xfrm>
                    <a:prstGeom prst="rect">
                      <a:avLst/>
                    </a:prstGeom>
                  </pic:spPr>
                </pic:pic>
              </a:graphicData>
            </a:graphic>
          </wp:anchor>
        </w:drawing>
      </w:r>
      <w:r>
        <w:rPr>
          <w:rFonts w:ascii="Verdana" w:hAnsi="Verdana" w:cs="Arial"/>
          <w:sz w:val="18"/>
          <w:szCs w:val="18"/>
        </w:rPr>
        <w:t>Pfarrer Thomas Borchers</w:t>
      </w:r>
    </w:p>
    <w:p w14:paraId="3D24A61B" w14:textId="77777777" w:rsidR="00A832DF" w:rsidRDefault="00741B30">
      <w:pPr>
        <w:spacing w:after="0"/>
        <w:rPr>
          <w:rFonts w:ascii="Verdana" w:hAnsi="Verdana" w:cs="Arial"/>
          <w:sz w:val="18"/>
          <w:szCs w:val="18"/>
        </w:rPr>
      </w:pPr>
      <w:r>
        <w:rPr>
          <w:rFonts w:ascii="Verdana" w:hAnsi="Verdana" w:cs="Arial"/>
          <w:sz w:val="18"/>
          <w:szCs w:val="18"/>
        </w:rPr>
        <w:t>Missionarisch-Ökumenischer Dienst</w:t>
      </w:r>
    </w:p>
    <w:p w14:paraId="42052B2E" w14:textId="77777777" w:rsidR="00A832DF" w:rsidRDefault="00741B30">
      <w:pPr>
        <w:spacing w:after="0"/>
        <w:rPr>
          <w:rFonts w:ascii="Verdana" w:hAnsi="Verdana" w:cs="Arial"/>
          <w:sz w:val="18"/>
          <w:szCs w:val="18"/>
        </w:rPr>
      </w:pPr>
      <w:r>
        <w:rPr>
          <w:rFonts w:ascii="Verdana" w:hAnsi="Verdana" w:cs="Arial"/>
          <w:sz w:val="18"/>
          <w:szCs w:val="18"/>
        </w:rPr>
        <w:t>Westbahnstraße 4</w:t>
      </w:r>
    </w:p>
    <w:p w14:paraId="5B566797" w14:textId="77777777" w:rsidR="00A832DF" w:rsidRDefault="00741B30">
      <w:pPr>
        <w:spacing w:after="0"/>
        <w:rPr>
          <w:rFonts w:ascii="Verdana" w:hAnsi="Verdana" w:cs="Arial"/>
          <w:sz w:val="18"/>
          <w:szCs w:val="18"/>
        </w:rPr>
      </w:pPr>
      <w:r>
        <w:rPr>
          <w:rFonts w:ascii="Verdana" w:hAnsi="Verdana" w:cs="Arial"/>
          <w:sz w:val="18"/>
          <w:szCs w:val="18"/>
        </w:rPr>
        <w:t>76829 Landau</w:t>
      </w:r>
    </w:p>
    <w:p w14:paraId="1CD0EA91" w14:textId="77777777" w:rsidR="00A832DF" w:rsidRDefault="00741B30">
      <w:pPr>
        <w:spacing w:after="0"/>
        <w:rPr>
          <w:rFonts w:ascii="Verdana" w:hAnsi="Verdana" w:cs="Arial"/>
          <w:sz w:val="18"/>
          <w:szCs w:val="18"/>
        </w:rPr>
      </w:pPr>
      <w:r>
        <w:rPr>
          <w:rFonts w:ascii="Wingdings" w:hAnsi="Wingdings"/>
          <w:sz w:val="20"/>
        </w:rPr>
        <w:t></w:t>
      </w:r>
      <w:r>
        <w:rPr>
          <w:rFonts w:ascii="Wingdings" w:hAnsi="Wingdings"/>
          <w:sz w:val="20"/>
        </w:rPr>
        <w:t></w:t>
      </w:r>
      <w:r>
        <w:rPr>
          <w:rFonts w:ascii="Verdana" w:hAnsi="Verdana" w:cs="Arial"/>
          <w:sz w:val="18"/>
          <w:szCs w:val="18"/>
        </w:rPr>
        <w:t>06341-928912</w:t>
      </w:r>
    </w:p>
    <w:p w14:paraId="15C386EF" w14:textId="77777777" w:rsidR="00A832DF" w:rsidRDefault="00741B30">
      <w:pPr>
        <w:spacing w:after="0"/>
        <w:rPr>
          <w:rFonts w:ascii="Verdana" w:hAnsi="Verdana" w:cs="Arial"/>
          <w:sz w:val="18"/>
          <w:szCs w:val="18"/>
        </w:rPr>
      </w:pPr>
      <w:r>
        <w:rPr>
          <w:rFonts w:ascii="Verdana" w:hAnsi="Verdana" w:cs="Arial"/>
          <w:sz w:val="18"/>
          <w:szCs w:val="18"/>
        </w:rPr>
        <w:t xml:space="preserve">   E-Mail: info@moed-pfalz.de</w:t>
      </w:r>
    </w:p>
    <w:p w14:paraId="091C3287" w14:textId="77777777" w:rsidR="00A832DF" w:rsidRDefault="00A832DF">
      <w:pPr>
        <w:pStyle w:val="Textkrper"/>
        <w:rPr>
          <w:rFonts w:ascii="Arial" w:hAnsi="Arial" w:cs="Arial"/>
          <w:sz w:val="20"/>
        </w:rPr>
      </w:pPr>
    </w:p>
    <w:p w14:paraId="19CB2542" w14:textId="77777777" w:rsidR="00A832DF" w:rsidRDefault="00741B30">
      <w:pPr>
        <w:jc w:val="center"/>
        <w:rPr>
          <w:rFonts w:ascii="Verdana" w:hAnsi="Verdana" w:cs="Arial"/>
          <w:sz w:val="13"/>
          <w:szCs w:val="15"/>
        </w:rPr>
      </w:pPr>
      <w:r>
        <w:rPr>
          <w:rFonts w:ascii="Verdana" w:hAnsi="Verdana" w:cs="Arial"/>
          <w:sz w:val="13"/>
          <w:szCs w:val="15"/>
        </w:rPr>
        <w:t>Die „Predigtvorschläge“ sind auch auf CD-ROM (Text- und WINWORD-Datei) erhältlich und</w:t>
      </w:r>
      <w:r>
        <w:rPr>
          <w:rFonts w:ascii="Verdana" w:hAnsi="Verdana" w:cs="Arial"/>
          <w:sz w:val="13"/>
          <w:szCs w:val="15"/>
        </w:rPr>
        <w:br/>
        <w:t>im Internet abrufbar (https://www.zentrum-verkuendigung.de/service/predigten/aktuell)</w:t>
      </w:r>
      <w:r>
        <w:rPr>
          <w:rFonts w:ascii="Verdana" w:hAnsi="Verdana" w:cs="Arial"/>
          <w:sz w:val="13"/>
          <w:szCs w:val="15"/>
        </w:rPr>
        <w:br/>
        <w:t>E-Mail: predigtvorschlaege@zentrum-verkuendigung.de</w:t>
      </w:r>
    </w:p>
    <w:p w14:paraId="21612201" w14:textId="77777777" w:rsidR="00A832DF" w:rsidRDefault="00A832DF">
      <w:pPr>
        <w:pStyle w:val="Textkrper"/>
        <w:rPr>
          <w:rFonts w:ascii="Arial" w:hAnsi="Arial" w:cs="Arial"/>
          <w:sz w:val="15"/>
          <w:szCs w:val="15"/>
        </w:rPr>
      </w:pPr>
    </w:p>
    <w:p w14:paraId="26624FB7" w14:textId="77777777" w:rsidR="00A832DF" w:rsidRDefault="00A832DF">
      <w:pPr>
        <w:sectPr w:rsidR="00A832DF">
          <w:footerReference w:type="default" r:id="rId11"/>
          <w:pgSz w:w="8391" w:h="11906"/>
          <w:pgMar w:top="1134" w:right="1134" w:bottom="1134" w:left="1134" w:header="0" w:footer="720" w:gutter="0"/>
          <w:pgNumType w:start="1"/>
          <w:cols w:space="720"/>
          <w:formProt w:val="0"/>
          <w:titlePg/>
          <w:docGrid w:linePitch="326"/>
        </w:sectPr>
      </w:pPr>
    </w:p>
    <w:p w14:paraId="2498E0AC" w14:textId="77777777" w:rsidR="00A832DF" w:rsidRDefault="00A832DF">
      <w:pPr>
        <w:pStyle w:val="Textkrper"/>
        <w:rPr>
          <w:rFonts w:ascii="Arial" w:hAnsi="Arial" w:cs="Arial"/>
          <w:sz w:val="15"/>
          <w:szCs w:val="15"/>
        </w:rPr>
      </w:pPr>
    </w:p>
    <w:sectPr w:rsidR="00A832DF">
      <w:type w:val="continuous"/>
      <w:pgSz w:w="8391" w:h="11906"/>
      <w:pgMar w:top="1134" w:right="1134" w:bottom="1134" w:left="1134" w:header="0" w:footer="720" w:gutter="0"/>
      <w:cols w:space="720"/>
      <w:formProt w:val="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A77790" w16cex:dateUtc="2023-09-11T07:55:00Z"/>
  <w16cex:commentExtensible w16cex:durableId="78415B8A" w16cex:dateUtc="2023-09-11T07: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60DD" w14:textId="77777777" w:rsidR="00741B30" w:rsidRDefault="00741B30">
      <w:pPr>
        <w:spacing w:after="0"/>
      </w:pPr>
      <w:r>
        <w:separator/>
      </w:r>
    </w:p>
  </w:endnote>
  <w:endnote w:type="continuationSeparator" w:id="0">
    <w:p w14:paraId="528995B3" w14:textId="77777777" w:rsidR="00741B30" w:rsidRDefault="00741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9466" w14:textId="77777777" w:rsidR="00A832DF" w:rsidRDefault="00741B30">
    <w:pPr>
      <w:pStyle w:val="Fuzeile"/>
      <w:jc w:val="center"/>
      <w:rPr>
        <w:rFonts w:ascii="Verdana" w:hAnsi="Verdana"/>
        <w:i/>
        <w:sz w:val="16"/>
        <w:szCs w:val="16"/>
      </w:rPr>
    </w:pPr>
    <w:r>
      <w:rPr>
        <w:rFonts w:ascii="Verdana" w:hAnsi="Verdana"/>
        <w:i/>
        <w:sz w:val="16"/>
        <w:szCs w:val="16"/>
      </w:rPr>
      <w:t>Jahrgang 23/24 – Reihe VI – Seite</w:t>
    </w:r>
    <w:r>
      <w:rPr>
        <w:rStyle w:val="Seitenzahl"/>
        <w:rFonts w:ascii="Verdana" w:hAnsi="Verdana"/>
        <w:i/>
        <w:sz w:val="16"/>
        <w:szCs w:val="16"/>
      </w:rPr>
      <w:t xml:space="preserve"> </w:t>
    </w:r>
    <w:r>
      <w:rPr>
        <w:rStyle w:val="Seitenzahl"/>
        <w:rFonts w:ascii="Verdana" w:hAnsi="Verdana"/>
        <w:i/>
        <w:sz w:val="16"/>
        <w:szCs w:val="16"/>
      </w:rPr>
      <w:fldChar w:fldCharType="begin"/>
    </w:r>
    <w:r>
      <w:rPr>
        <w:rStyle w:val="Seitenzahl"/>
        <w:rFonts w:ascii="Verdana" w:hAnsi="Verdana"/>
        <w:i/>
        <w:sz w:val="16"/>
        <w:szCs w:val="16"/>
      </w:rPr>
      <w:instrText xml:space="preserve"> PAGE </w:instrText>
    </w:r>
    <w:r>
      <w:rPr>
        <w:rStyle w:val="Seitenzahl"/>
        <w:rFonts w:ascii="Verdana" w:hAnsi="Verdana"/>
        <w:i/>
        <w:sz w:val="16"/>
        <w:szCs w:val="16"/>
      </w:rPr>
      <w:fldChar w:fldCharType="separate"/>
    </w:r>
    <w:r>
      <w:rPr>
        <w:rStyle w:val="Seitenzahl"/>
        <w:rFonts w:ascii="Verdana" w:hAnsi="Verdana"/>
        <w:i/>
        <w:sz w:val="16"/>
        <w:szCs w:val="16"/>
      </w:rPr>
      <w:t>5</w:t>
    </w:r>
    <w:r>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6BB3F" w14:textId="77777777" w:rsidR="00741B30" w:rsidRDefault="00741B30">
      <w:pPr>
        <w:spacing w:after="0"/>
      </w:pPr>
      <w:r>
        <w:separator/>
      </w:r>
    </w:p>
  </w:footnote>
  <w:footnote w:type="continuationSeparator" w:id="0">
    <w:p w14:paraId="39A157B4" w14:textId="77777777" w:rsidR="00741B30" w:rsidRDefault="00741B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E75F9"/>
    <w:multiLevelType w:val="multilevel"/>
    <w:tmpl w:val="6ABE861A"/>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C17D9D"/>
    <w:multiLevelType w:val="multilevel"/>
    <w:tmpl w:val="6F36F6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DF"/>
    <w:rsid w:val="00412DA2"/>
    <w:rsid w:val="00583762"/>
    <w:rsid w:val="00741B30"/>
    <w:rsid w:val="00786E95"/>
    <w:rsid w:val="007A7BEE"/>
    <w:rsid w:val="00852B3E"/>
    <w:rsid w:val="00A832DF"/>
    <w:rsid w:val="00AE1500"/>
    <w:rsid w:val="00CB456B"/>
    <w:rsid w:val="00E846D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9441CF"/>
  <w15:docId w15:val="{7209A4AF-4F12-431D-BF70-FC116F35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uppressAutoHyphens w:val="0"/>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qFormat/>
    <w:rsid w:val="00075F0C"/>
    <w:rPr>
      <w:rFonts w:ascii="Wingdings" w:hAnsi="Wingdings"/>
    </w:rPr>
  </w:style>
  <w:style w:type="character" w:customStyle="1" w:styleId="WW8Num3z1">
    <w:name w:val="WW8Num3z1"/>
    <w:qFormat/>
    <w:rsid w:val="00075F0C"/>
    <w:rPr>
      <w:rFonts w:ascii="Courier New" w:hAnsi="Courier New" w:cs="Courier New"/>
    </w:rPr>
  </w:style>
  <w:style w:type="character" w:customStyle="1" w:styleId="WW8Num3z3">
    <w:name w:val="WW8Num3z3"/>
    <w:qFormat/>
    <w:rsid w:val="00075F0C"/>
    <w:rPr>
      <w:rFonts w:ascii="Symbol" w:hAnsi="Symbol"/>
    </w:rPr>
  </w:style>
  <w:style w:type="character" w:customStyle="1" w:styleId="WW8NumSt2z0">
    <w:name w:val="WW8NumSt2z0"/>
    <w:qFormat/>
    <w:rsid w:val="00075F0C"/>
    <w:rPr>
      <w:rFonts w:ascii="Symbol" w:hAnsi="Symbol"/>
    </w:rPr>
  </w:style>
  <w:style w:type="character" w:customStyle="1" w:styleId="Absatz-Standardschriftart1">
    <w:name w:val="Absatz-Standardschriftart1"/>
    <w:qFormat/>
    <w:rsid w:val="00075F0C"/>
  </w:style>
  <w:style w:type="character" w:styleId="Seitenzahl">
    <w:name w:val="page number"/>
    <w:basedOn w:val="Absatz-Standardschriftart1"/>
    <w:qFormat/>
    <w:rsid w:val="00075F0C"/>
  </w:style>
  <w:style w:type="character" w:customStyle="1" w:styleId="FuzeileZchn">
    <w:name w:val="Fußzeile Zchn"/>
    <w:basedOn w:val="Absatz-Standardschriftart"/>
    <w:link w:val="Fuzeile"/>
    <w:qFormat/>
    <w:rsid w:val="00C11A3E"/>
    <w:rPr>
      <w:sz w:val="24"/>
      <w:lang w:eastAsia="ar-SA"/>
    </w:rPr>
  </w:style>
  <w:style w:type="character" w:customStyle="1" w:styleId="TextkrperZchn">
    <w:name w:val="Textkörper Zchn"/>
    <w:basedOn w:val="Absatz-Standardschriftart"/>
    <w:link w:val="Textkrper"/>
    <w:qFormat/>
    <w:rsid w:val="00085376"/>
    <w:rPr>
      <w:sz w:val="24"/>
      <w:lang w:eastAsia="ar-SA"/>
    </w:rPr>
  </w:style>
  <w:style w:type="paragraph" w:customStyle="1" w:styleId="berschrift">
    <w:name w:val="Überschrift"/>
    <w:basedOn w:val="Standard"/>
    <w:next w:val="Textkrper"/>
    <w:qFormat/>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styleId="Beschriftung">
    <w:name w:val="caption"/>
    <w:basedOn w:val="Standard"/>
    <w:qFormat/>
    <w:pPr>
      <w:suppressLineNumbers/>
      <w:spacing w:before="120"/>
    </w:pPr>
    <w:rPr>
      <w:rFonts w:cs="Mangal"/>
      <w:i/>
      <w:iCs/>
      <w:szCs w:val="24"/>
    </w:rPr>
  </w:style>
  <w:style w:type="paragraph" w:customStyle="1" w:styleId="Verzeichnis">
    <w:name w:val="Verzeichnis"/>
    <w:basedOn w:val="Standard"/>
    <w:qFormat/>
    <w:rsid w:val="00075F0C"/>
    <w:pPr>
      <w:suppressLineNumbers/>
    </w:pPr>
    <w:rPr>
      <w:rFonts w:cs="Tahoma"/>
    </w:rPr>
  </w:style>
  <w:style w:type="paragraph" w:customStyle="1" w:styleId="Beschriftung1">
    <w:name w:val="Beschriftung1"/>
    <w:basedOn w:val="Standard"/>
    <w:qFormat/>
    <w:rsid w:val="00075F0C"/>
    <w:pPr>
      <w:suppressLineNumbers/>
      <w:spacing w:before="120"/>
    </w:pPr>
    <w:rPr>
      <w:rFonts w:cs="Tahoma"/>
      <w:i/>
      <w:iCs/>
      <w:szCs w:val="24"/>
    </w:rPr>
  </w:style>
  <w:style w:type="paragraph" w:customStyle="1" w:styleId="These">
    <w:name w:val="These"/>
    <w:basedOn w:val="Standard"/>
    <w:next w:val="Standard"/>
    <w:qFormat/>
    <w:rsid w:val="00075F0C"/>
    <w:rPr>
      <w:b/>
    </w:rPr>
  </w:style>
  <w:style w:type="paragraph" w:customStyle="1" w:styleId="Kopf-undFuzeile">
    <w:name w:val="Kopf- und Fußzeile"/>
    <w:basedOn w:val="Standard"/>
    <w:qFormat/>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qFormat/>
    <w:rsid w:val="00075F0C"/>
    <w:pPr>
      <w:jc w:val="center"/>
    </w:pPr>
    <w:rPr>
      <w:rFonts w:ascii="Arial" w:hAnsi="Arial" w:cs="Arial"/>
      <w:i/>
      <w:sz w:val="16"/>
    </w:rPr>
  </w:style>
  <w:style w:type="paragraph" w:styleId="Sprechblasentext">
    <w:name w:val="Balloon Text"/>
    <w:basedOn w:val="Standard"/>
    <w:qFormat/>
    <w:rsid w:val="00075F0C"/>
    <w:rPr>
      <w:rFonts w:ascii="Tahoma" w:hAnsi="Tahoma" w:cs="Tahoma"/>
      <w:sz w:val="16"/>
      <w:szCs w:val="16"/>
    </w:rPr>
  </w:style>
  <w:style w:type="paragraph" w:customStyle="1" w:styleId="StandardFolgeAbsatz">
    <w:name w:val="StandardFolgeAbsatz"/>
    <w:basedOn w:val="Standard"/>
    <w:qFormat/>
    <w:rsid w:val="00075F0C"/>
    <w:pPr>
      <w:spacing w:before="60" w:after="0" w:line="240" w:lineRule="exact"/>
      <w:ind w:firstLine="284"/>
      <w:jc w:val="both"/>
    </w:pPr>
    <w:rPr>
      <w:rFonts w:ascii="Verdana" w:hAnsi="Verdana" w:cs="Arial"/>
      <w:sz w:val="18"/>
    </w:rPr>
  </w:style>
  <w:style w:type="paragraph" w:customStyle="1" w:styleId="Tabelleninhalt">
    <w:name w:val="Tabelleninhalt"/>
    <w:basedOn w:val="Standard"/>
    <w:qFormat/>
    <w:rsid w:val="00075F0C"/>
    <w:pPr>
      <w:suppressLineNumbers/>
    </w:pPr>
  </w:style>
  <w:style w:type="paragraph" w:customStyle="1" w:styleId="Tabellenberschrift">
    <w:name w:val="Tabellenüberschrift"/>
    <w:basedOn w:val="Tabelleninhalt"/>
    <w:qFormat/>
    <w:rsid w:val="00075F0C"/>
    <w:pPr>
      <w:jc w:val="center"/>
    </w:pPr>
    <w:rPr>
      <w:b/>
      <w:bCs/>
    </w:rPr>
  </w:style>
  <w:style w:type="paragraph" w:styleId="berarbeitung">
    <w:name w:val="Revision"/>
    <w:hidden/>
    <w:uiPriority w:val="99"/>
    <w:semiHidden/>
    <w:rsid w:val="00583762"/>
    <w:pPr>
      <w:suppressAutoHyphens w:val="0"/>
    </w:pPr>
    <w:rPr>
      <w:sz w:val="24"/>
      <w:lang w:eastAsia="ar-SA"/>
    </w:rPr>
  </w:style>
  <w:style w:type="character" w:styleId="Kommentarzeichen">
    <w:name w:val="annotation reference"/>
    <w:basedOn w:val="Absatz-Standardschriftart"/>
    <w:uiPriority w:val="99"/>
    <w:semiHidden/>
    <w:unhideWhenUsed/>
    <w:rsid w:val="00583762"/>
    <w:rPr>
      <w:sz w:val="16"/>
      <w:szCs w:val="16"/>
    </w:rPr>
  </w:style>
  <w:style w:type="paragraph" w:styleId="Kommentartext">
    <w:name w:val="annotation text"/>
    <w:basedOn w:val="Standard"/>
    <w:link w:val="KommentartextZchn"/>
    <w:uiPriority w:val="99"/>
    <w:unhideWhenUsed/>
    <w:rsid w:val="00583762"/>
    <w:rPr>
      <w:sz w:val="20"/>
    </w:rPr>
  </w:style>
  <w:style w:type="character" w:customStyle="1" w:styleId="KommentartextZchn">
    <w:name w:val="Kommentartext Zchn"/>
    <w:basedOn w:val="Absatz-Standardschriftart"/>
    <w:link w:val="Kommentartext"/>
    <w:uiPriority w:val="99"/>
    <w:rsid w:val="00583762"/>
    <w:rPr>
      <w:lang w:eastAsia="ar-SA"/>
    </w:rPr>
  </w:style>
  <w:style w:type="paragraph" w:styleId="Kommentarthema">
    <w:name w:val="annotation subject"/>
    <w:basedOn w:val="Kommentartext"/>
    <w:next w:val="Kommentartext"/>
    <w:link w:val="KommentarthemaZchn"/>
    <w:uiPriority w:val="99"/>
    <w:semiHidden/>
    <w:unhideWhenUsed/>
    <w:rsid w:val="00583762"/>
    <w:rPr>
      <w:b/>
      <w:bCs/>
    </w:rPr>
  </w:style>
  <w:style w:type="character" w:customStyle="1" w:styleId="KommentarthemaZchn">
    <w:name w:val="Kommentarthema Zchn"/>
    <w:basedOn w:val="KommentartextZchn"/>
    <w:link w:val="Kommentarthema"/>
    <w:uiPriority w:val="99"/>
    <w:semiHidden/>
    <w:rsid w:val="0058376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18/08/relationships/commentsExtensible" Target="commentsExtensi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6262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subject/>
  <dc:creator>Birkenfeld Martin</dc:creator>
  <dc:description/>
  <cp:lastModifiedBy>Birkenfeld Martin</cp:lastModifiedBy>
  <cp:revision>2</cp:revision>
  <cp:lastPrinted>2023-08-23T04:05:00Z</cp:lastPrinted>
  <dcterms:created xsi:type="dcterms:W3CDTF">2023-09-25T09:39:00Z</dcterms:created>
  <dcterms:modified xsi:type="dcterms:W3CDTF">2023-09-25T09:39:00Z</dcterms:modified>
  <dc:language>de-DE</dc:language>
</cp:coreProperties>
</file>