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FA31D8" w:rsidRPr="005C5200" w14:paraId="231EC226" w14:textId="77777777" w:rsidTr="005C5200">
        <w:tc>
          <w:tcPr>
            <w:tcW w:w="1630" w:type="dxa"/>
            <w:tcBorders>
              <w:right w:val="single" w:sz="4" w:space="0" w:color="auto"/>
            </w:tcBorders>
          </w:tcPr>
          <w:p w14:paraId="12AF95AB" w14:textId="77777777" w:rsidR="00FA31D8" w:rsidRPr="005C5200" w:rsidRDefault="00FA31D8"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49</w:t>
            </w:r>
            <w:r w:rsidRPr="005C5200">
              <w:rPr>
                <w:rFonts w:ascii="Verdana" w:hAnsi="Verdana"/>
                <w:i/>
                <w:sz w:val="16"/>
                <w:szCs w:val="18"/>
              </w:rPr>
              <w:t xml:space="preserve"> </w:t>
            </w:r>
          </w:p>
        </w:tc>
        <w:tc>
          <w:tcPr>
            <w:tcW w:w="4662" w:type="dxa"/>
            <w:gridSpan w:val="3"/>
            <w:tcBorders>
              <w:left w:val="single" w:sz="4" w:space="0" w:color="auto"/>
            </w:tcBorders>
          </w:tcPr>
          <w:p w14:paraId="750D87C7" w14:textId="77777777" w:rsidR="00FA31D8" w:rsidRPr="005C5200" w:rsidRDefault="00FA31D8">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8. Sonntag nach Trinitatis</w:t>
            </w:r>
            <w:r w:rsidRPr="005C5200">
              <w:rPr>
                <w:rFonts w:ascii="Verdana" w:hAnsi="Verdana"/>
                <w:b/>
                <w:i/>
                <w:szCs w:val="18"/>
              </w:rPr>
              <w:t xml:space="preserve"> (</w:t>
            </w:r>
            <w:r>
              <w:rPr>
                <w:rFonts w:ascii="Verdana" w:hAnsi="Verdana"/>
                <w:b/>
                <w:i/>
                <w:noProof/>
                <w:szCs w:val="18"/>
              </w:rPr>
              <w:t>21.07.2024</w:t>
            </w:r>
            <w:r w:rsidRPr="005C5200">
              <w:rPr>
                <w:rFonts w:ascii="Verdana" w:hAnsi="Verdana"/>
                <w:b/>
                <w:i/>
                <w:szCs w:val="18"/>
              </w:rPr>
              <w:t>)</w:t>
            </w:r>
          </w:p>
        </w:tc>
      </w:tr>
      <w:tr w:rsidR="00FA31D8" w:rsidRPr="005C5200" w14:paraId="34F8FE3D" w14:textId="77777777" w:rsidTr="005C5200">
        <w:tc>
          <w:tcPr>
            <w:tcW w:w="6292" w:type="dxa"/>
            <w:gridSpan w:val="4"/>
          </w:tcPr>
          <w:p w14:paraId="6E0AF229" w14:textId="77777777" w:rsidR="00FA31D8" w:rsidRPr="005C5200" w:rsidRDefault="00FA31D8">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FA31D8" w:rsidRPr="005C5200" w14:paraId="06EB6540" w14:textId="77777777" w:rsidTr="005C5200">
        <w:tc>
          <w:tcPr>
            <w:tcW w:w="1771" w:type="dxa"/>
            <w:gridSpan w:val="2"/>
            <w:tcBorders>
              <w:bottom w:val="single" w:sz="4" w:space="0" w:color="auto"/>
              <w:right w:val="single" w:sz="4" w:space="0" w:color="auto"/>
            </w:tcBorders>
          </w:tcPr>
          <w:p w14:paraId="4F3E4100" w14:textId="77777777" w:rsidR="00FA31D8" w:rsidRPr="005C5200" w:rsidRDefault="00FA31D8">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22508AD9" w14:textId="77777777" w:rsidR="00FA31D8" w:rsidRPr="00D149F7" w:rsidRDefault="00FA31D8" w:rsidP="009F3529">
            <w:pPr>
              <w:snapToGrid w:val="0"/>
              <w:spacing w:before="60" w:after="60"/>
              <w:rPr>
                <w:rFonts w:ascii="Verdana" w:hAnsi="Verdana"/>
                <w:b/>
                <w:i/>
                <w:sz w:val="32"/>
                <w:szCs w:val="32"/>
              </w:rPr>
            </w:pPr>
            <w:r w:rsidRPr="00681109">
              <w:rPr>
                <w:rFonts w:ascii="Verdana" w:hAnsi="Verdana"/>
                <w:b/>
                <w:i/>
                <w:noProof/>
                <w:sz w:val="32"/>
                <w:szCs w:val="32"/>
              </w:rPr>
              <w:t>Epheser 5, 8 b - 14</w:t>
            </w:r>
            <w:r w:rsidRPr="00D149F7">
              <w:rPr>
                <w:rFonts w:ascii="Verdana" w:hAnsi="Verdana"/>
                <w:b/>
                <w:i/>
                <w:sz w:val="32"/>
                <w:szCs w:val="32"/>
              </w:rPr>
              <w:t xml:space="preserve"> </w:t>
            </w:r>
          </w:p>
        </w:tc>
      </w:tr>
      <w:tr w:rsidR="00FA31D8" w:rsidRPr="005C5200" w14:paraId="5BF674BF" w14:textId="77777777" w:rsidTr="005C5200">
        <w:tc>
          <w:tcPr>
            <w:tcW w:w="1771" w:type="dxa"/>
            <w:gridSpan w:val="2"/>
            <w:tcBorders>
              <w:top w:val="single" w:sz="4" w:space="0" w:color="auto"/>
              <w:right w:val="single" w:sz="4" w:space="0" w:color="auto"/>
            </w:tcBorders>
          </w:tcPr>
          <w:p w14:paraId="0F98077E" w14:textId="77777777" w:rsidR="00FA31D8" w:rsidRPr="005C5200" w:rsidRDefault="00FA31D8">
            <w:pPr>
              <w:snapToGrid w:val="0"/>
              <w:spacing w:before="60" w:after="60"/>
              <w:rPr>
                <w:rFonts w:ascii="Verdana" w:hAnsi="Verdana"/>
                <w:b/>
                <w:sz w:val="18"/>
                <w:szCs w:val="18"/>
              </w:rPr>
            </w:pPr>
          </w:p>
        </w:tc>
        <w:tc>
          <w:tcPr>
            <w:tcW w:w="4521" w:type="dxa"/>
            <w:gridSpan w:val="2"/>
            <w:tcBorders>
              <w:left w:val="single" w:sz="4" w:space="0" w:color="auto"/>
            </w:tcBorders>
          </w:tcPr>
          <w:p w14:paraId="56642BF0" w14:textId="77777777" w:rsidR="00FA31D8" w:rsidRPr="005C5200" w:rsidRDefault="00FA31D8">
            <w:pPr>
              <w:snapToGrid w:val="0"/>
              <w:spacing w:before="60" w:after="60"/>
              <w:ind w:left="113"/>
              <w:rPr>
                <w:rFonts w:ascii="Verdana" w:hAnsi="Verdana"/>
                <w:sz w:val="18"/>
                <w:szCs w:val="18"/>
              </w:rPr>
            </w:pPr>
          </w:p>
        </w:tc>
      </w:tr>
      <w:tr w:rsidR="00FA31D8" w:rsidRPr="005C5200" w14:paraId="298D95A9" w14:textId="77777777" w:rsidTr="005C5200">
        <w:tc>
          <w:tcPr>
            <w:tcW w:w="1771" w:type="dxa"/>
            <w:gridSpan w:val="2"/>
            <w:tcBorders>
              <w:right w:val="single" w:sz="4" w:space="0" w:color="auto"/>
            </w:tcBorders>
          </w:tcPr>
          <w:p w14:paraId="18E9A612" w14:textId="77777777" w:rsidR="00FA31D8" w:rsidRPr="005C5200" w:rsidRDefault="00FA31D8">
            <w:pPr>
              <w:snapToGrid w:val="0"/>
              <w:spacing w:before="60" w:after="60"/>
              <w:rPr>
                <w:rFonts w:ascii="Verdana" w:hAnsi="Verdana"/>
                <w:b/>
                <w:sz w:val="18"/>
                <w:szCs w:val="18"/>
              </w:rPr>
            </w:pPr>
            <w:r w:rsidRPr="005C5200">
              <w:rPr>
                <w:rFonts w:ascii="Verdana" w:hAnsi="Verdana"/>
                <w:b/>
                <w:sz w:val="18"/>
                <w:szCs w:val="18"/>
              </w:rPr>
              <w:t>Wochenspruch:</w:t>
            </w:r>
          </w:p>
          <w:p w14:paraId="5694BC7B" w14:textId="77777777" w:rsidR="00FA31D8" w:rsidRPr="005C5200" w:rsidRDefault="00FA31D8">
            <w:pPr>
              <w:spacing w:before="60" w:after="60"/>
              <w:rPr>
                <w:rFonts w:ascii="Verdana" w:hAnsi="Verdana"/>
                <w:b/>
                <w:sz w:val="18"/>
                <w:szCs w:val="18"/>
              </w:rPr>
            </w:pPr>
          </w:p>
        </w:tc>
        <w:tc>
          <w:tcPr>
            <w:tcW w:w="4521" w:type="dxa"/>
            <w:gridSpan w:val="2"/>
            <w:tcBorders>
              <w:left w:val="single" w:sz="4" w:space="0" w:color="auto"/>
            </w:tcBorders>
          </w:tcPr>
          <w:p w14:paraId="230FA083" w14:textId="77777777" w:rsidR="00FA31D8" w:rsidRPr="005C5200" w:rsidRDefault="00FA31D8">
            <w:pPr>
              <w:spacing w:before="60" w:after="60"/>
              <w:ind w:left="113"/>
              <w:rPr>
                <w:rFonts w:ascii="Verdana" w:hAnsi="Verdana"/>
                <w:sz w:val="18"/>
                <w:szCs w:val="18"/>
              </w:rPr>
            </w:pPr>
            <w:r w:rsidRPr="00681109">
              <w:rPr>
                <w:rFonts w:ascii="Verdana" w:hAnsi="Verdana"/>
                <w:noProof/>
                <w:sz w:val="18"/>
                <w:szCs w:val="18"/>
              </w:rPr>
              <w:t>Lebt als Kinder des Lichts; die Frucht des Lichts ist lauter Güte und Gerechtigkeit und Wahrheit. (Epheser 5, 8 b.9)</w:t>
            </w:r>
          </w:p>
        </w:tc>
      </w:tr>
      <w:tr w:rsidR="00FA31D8" w:rsidRPr="005C5200" w14:paraId="0D151524" w14:textId="77777777" w:rsidTr="005C5200">
        <w:tc>
          <w:tcPr>
            <w:tcW w:w="1771" w:type="dxa"/>
            <w:gridSpan w:val="2"/>
            <w:tcBorders>
              <w:right w:val="single" w:sz="4" w:space="0" w:color="auto"/>
            </w:tcBorders>
          </w:tcPr>
          <w:p w14:paraId="37B34697" w14:textId="77777777" w:rsidR="00FA31D8" w:rsidRPr="005C5200" w:rsidRDefault="00FA31D8">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73A7F2A8" w14:textId="77777777" w:rsidR="00FA31D8" w:rsidRPr="005C5200" w:rsidRDefault="00FA31D8">
            <w:pPr>
              <w:snapToGrid w:val="0"/>
              <w:spacing w:before="60" w:after="60"/>
              <w:ind w:left="113"/>
              <w:rPr>
                <w:rFonts w:ascii="Verdana" w:hAnsi="Verdana"/>
                <w:sz w:val="18"/>
                <w:szCs w:val="18"/>
              </w:rPr>
            </w:pPr>
            <w:r w:rsidRPr="00681109">
              <w:rPr>
                <w:rFonts w:ascii="Verdana" w:hAnsi="Verdana"/>
                <w:noProof/>
                <w:sz w:val="18"/>
                <w:szCs w:val="18"/>
              </w:rPr>
              <w:t>48, 2 – 3 a.9 – 15</w:t>
            </w:r>
          </w:p>
        </w:tc>
      </w:tr>
      <w:tr w:rsidR="00FA31D8" w:rsidRPr="005C5200" w14:paraId="1A1F3423" w14:textId="77777777" w:rsidTr="005C5200">
        <w:tc>
          <w:tcPr>
            <w:tcW w:w="1771" w:type="dxa"/>
            <w:gridSpan w:val="2"/>
            <w:tcBorders>
              <w:right w:val="single" w:sz="4" w:space="0" w:color="auto"/>
            </w:tcBorders>
          </w:tcPr>
          <w:p w14:paraId="7CD8AE29" w14:textId="77777777" w:rsidR="00FA31D8" w:rsidRPr="005C5200" w:rsidRDefault="00FA31D8">
            <w:pPr>
              <w:snapToGrid w:val="0"/>
              <w:spacing w:before="60" w:after="60"/>
              <w:rPr>
                <w:rFonts w:ascii="Verdana" w:hAnsi="Verdana"/>
                <w:sz w:val="18"/>
                <w:szCs w:val="18"/>
              </w:rPr>
            </w:pPr>
          </w:p>
        </w:tc>
        <w:tc>
          <w:tcPr>
            <w:tcW w:w="4521" w:type="dxa"/>
            <w:gridSpan w:val="2"/>
            <w:tcBorders>
              <w:left w:val="single" w:sz="4" w:space="0" w:color="auto"/>
            </w:tcBorders>
          </w:tcPr>
          <w:p w14:paraId="1F9E61EB" w14:textId="77777777" w:rsidR="00FA31D8" w:rsidRPr="005C5200" w:rsidRDefault="00FA31D8">
            <w:pPr>
              <w:snapToGrid w:val="0"/>
              <w:spacing w:before="60" w:after="60"/>
              <w:ind w:left="113"/>
              <w:rPr>
                <w:rFonts w:ascii="Verdana" w:hAnsi="Verdana"/>
                <w:sz w:val="18"/>
                <w:szCs w:val="18"/>
              </w:rPr>
            </w:pPr>
          </w:p>
        </w:tc>
      </w:tr>
      <w:tr w:rsidR="00FA31D8" w:rsidRPr="005C5200" w14:paraId="50A8EC17" w14:textId="77777777" w:rsidTr="005C5200">
        <w:tc>
          <w:tcPr>
            <w:tcW w:w="1771" w:type="dxa"/>
            <w:gridSpan w:val="2"/>
            <w:tcBorders>
              <w:right w:val="single" w:sz="4" w:space="0" w:color="auto"/>
            </w:tcBorders>
          </w:tcPr>
          <w:p w14:paraId="3A1FEC4C" w14:textId="77777777" w:rsidR="00FA31D8" w:rsidRPr="005C5200" w:rsidRDefault="00FA31D8">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5B8E152" w14:textId="77777777" w:rsidR="00FA31D8" w:rsidRPr="005C5200" w:rsidRDefault="00FA31D8">
            <w:pPr>
              <w:snapToGrid w:val="0"/>
              <w:spacing w:before="60" w:after="60"/>
              <w:ind w:left="113"/>
              <w:rPr>
                <w:rFonts w:ascii="Verdana" w:hAnsi="Verdana"/>
                <w:sz w:val="18"/>
                <w:szCs w:val="18"/>
              </w:rPr>
            </w:pPr>
          </w:p>
        </w:tc>
      </w:tr>
      <w:tr w:rsidR="00FA31D8" w:rsidRPr="005C5200" w14:paraId="024655EC" w14:textId="77777777" w:rsidTr="005C5200">
        <w:tc>
          <w:tcPr>
            <w:tcW w:w="1771" w:type="dxa"/>
            <w:gridSpan w:val="2"/>
            <w:tcBorders>
              <w:right w:val="single" w:sz="4" w:space="0" w:color="auto"/>
            </w:tcBorders>
          </w:tcPr>
          <w:p w14:paraId="7B761E5F" w14:textId="77777777" w:rsidR="00FA31D8" w:rsidRPr="005C5200" w:rsidRDefault="00FA31D8"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7D78118D" w14:textId="77777777" w:rsidR="00FA31D8" w:rsidRPr="005C5200" w:rsidRDefault="00FA31D8" w:rsidP="007C48C6">
            <w:pPr>
              <w:snapToGrid w:val="0"/>
              <w:spacing w:before="60" w:after="60"/>
              <w:ind w:left="113"/>
              <w:rPr>
                <w:rFonts w:ascii="Verdana" w:hAnsi="Verdana"/>
                <w:sz w:val="18"/>
                <w:szCs w:val="18"/>
              </w:rPr>
            </w:pPr>
            <w:r w:rsidRPr="00681109">
              <w:rPr>
                <w:rFonts w:ascii="Verdana" w:hAnsi="Verdana"/>
                <w:noProof/>
                <w:sz w:val="18"/>
                <w:szCs w:val="18"/>
              </w:rPr>
              <w:t>Jesaja 2, 1 - 5</w:t>
            </w:r>
          </w:p>
        </w:tc>
      </w:tr>
      <w:tr w:rsidR="00FA31D8" w:rsidRPr="005C5200" w14:paraId="46BEC0E6" w14:textId="77777777" w:rsidTr="005C5200">
        <w:tc>
          <w:tcPr>
            <w:tcW w:w="1771" w:type="dxa"/>
            <w:gridSpan w:val="2"/>
            <w:tcBorders>
              <w:right w:val="single" w:sz="4" w:space="0" w:color="auto"/>
            </w:tcBorders>
          </w:tcPr>
          <w:p w14:paraId="5F5AF069" w14:textId="77777777" w:rsidR="00FA31D8" w:rsidRPr="005C5200" w:rsidRDefault="00FA31D8"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3EC5D665" w14:textId="77777777" w:rsidR="00FA31D8" w:rsidRPr="005C5200" w:rsidRDefault="00FA31D8" w:rsidP="007C48C6">
            <w:pPr>
              <w:snapToGrid w:val="0"/>
              <w:spacing w:before="60" w:after="60"/>
              <w:ind w:left="113"/>
              <w:rPr>
                <w:rFonts w:ascii="Verdana" w:hAnsi="Verdana"/>
                <w:sz w:val="18"/>
                <w:szCs w:val="18"/>
              </w:rPr>
            </w:pPr>
            <w:r w:rsidRPr="00681109">
              <w:rPr>
                <w:rFonts w:ascii="Verdana" w:hAnsi="Verdana"/>
                <w:noProof/>
                <w:sz w:val="18"/>
                <w:szCs w:val="18"/>
              </w:rPr>
              <w:t>Johannes 9, 1 - 7</w:t>
            </w:r>
          </w:p>
        </w:tc>
      </w:tr>
      <w:tr w:rsidR="00FA31D8" w:rsidRPr="005C5200" w14:paraId="700FC17D" w14:textId="77777777" w:rsidTr="005C5200">
        <w:tc>
          <w:tcPr>
            <w:tcW w:w="1771" w:type="dxa"/>
            <w:gridSpan w:val="2"/>
            <w:tcBorders>
              <w:right w:val="single" w:sz="4" w:space="0" w:color="auto"/>
            </w:tcBorders>
          </w:tcPr>
          <w:p w14:paraId="1EFB1A16" w14:textId="77777777" w:rsidR="00FA31D8" w:rsidRPr="005C5200" w:rsidRDefault="00FA31D8"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2224925D" w14:textId="77777777" w:rsidR="00FA31D8" w:rsidRPr="005C5200" w:rsidRDefault="00FA31D8" w:rsidP="007C48C6">
            <w:pPr>
              <w:snapToGrid w:val="0"/>
              <w:spacing w:before="60" w:after="60"/>
              <w:ind w:left="113"/>
              <w:rPr>
                <w:rFonts w:ascii="Verdana" w:hAnsi="Verdana"/>
                <w:sz w:val="18"/>
                <w:szCs w:val="18"/>
              </w:rPr>
            </w:pPr>
            <w:r w:rsidRPr="00681109">
              <w:rPr>
                <w:rFonts w:ascii="Verdana" w:hAnsi="Verdana"/>
                <w:noProof/>
                <w:sz w:val="18"/>
                <w:szCs w:val="18"/>
              </w:rPr>
              <w:t>1. Korinther 6, 9 - 14 (15 - 18) 19 - 20</w:t>
            </w:r>
          </w:p>
        </w:tc>
      </w:tr>
      <w:tr w:rsidR="00FA31D8" w:rsidRPr="005C5200" w14:paraId="328D8CA8" w14:textId="77777777" w:rsidTr="005C5200">
        <w:tc>
          <w:tcPr>
            <w:tcW w:w="1771" w:type="dxa"/>
            <w:gridSpan w:val="2"/>
            <w:tcBorders>
              <w:right w:val="single" w:sz="4" w:space="0" w:color="auto"/>
            </w:tcBorders>
          </w:tcPr>
          <w:p w14:paraId="277ED218" w14:textId="77777777" w:rsidR="00FA31D8" w:rsidRPr="005C5200" w:rsidRDefault="00FA31D8"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74EBBF5" w14:textId="77777777" w:rsidR="00FA31D8" w:rsidRPr="005C5200" w:rsidRDefault="00FA31D8" w:rsidP="007C48C6">
            <w:pPr>
              <w:snapToGrid w:val="0"/>
              <w:spacing w:before="60" w:after="60"/>
              <w:ind w:left="113"/>
              <w:rPr>
                <w:rFonts w:ascii="Verdana" w:hAnsi="Verdana"/>
                <w:sz w:val="18"/>
                <w:szCs w:val="18"/>
              </w:rPr>
            </w:pPr>
            <w:r w:rsidRPr="00681109">
              <w:rPr>
                <w:rFonts w:ascii="Verdana" w:hAnsi="Verdana"/>
                <w:noProof/>
                <w:sz w:val="18"/>
                <w:szCs w:val="18"/>
              </w:rPr>
              <w:t>Markus 12, 41 - 44</w:t>
            </w:r>
          </w:p>
        </w:tc>
      </w:tr>
      <w:tr w:rsidR="00FA31D8" w:rsidRPr="005C5200" w14:paraId="11D30D7F" w14:textId="77777777" w:rsidTr="005C5200">
        <w:tc>
          <w:tcPr>
            <w:tcW w:w="1771" w:type="dxa"/>
            <w:gridSpan w:val="2"/>
            <w:tcBorders>
              <w:right w:val="single" w:sz="4" w:space="0" w:color="auto"/>
            </w:tcBorders>
          </w:tcPr>
          <w:p w14:paraId="7B59DD06" w14:textId="77777777" w:rsidR="00FA31D8" w:rsidRPr="005C5200" w:rsidRDefault="00FA31D8"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418120C5" w14:textId="77777777" w:rsidR="00FA31D8" w:rsidRPr="005C5200" w:rsidRDefault="00FA31D8" w:rsidP="007C48C6">
            <w:pPr>
              <w:snapToGrid w:val="0"/>
              <w:spacing w:before="60" w:after="60"/>
              <w:ind w:left="113"/>
              <w:rPr>
                <w:rFonts w:ascii="Verdana" w:hAnsi="Verdana"/>
                <w:sz w:val="18"/>
                <w:szCs w:val="18"/>
              </w:rPr>
            </w:pPr>
            <w:r w:rsidRPr="00681109">
              <w:rPr>
                <w:rFonts w:ascii="Verdana" w:hAnsi="Verdana"/>
                <w:noProof/>
                <w:sz w:val="18"/>
                <w:szCs w:val="18"/>
              </w:rPr>
              <w:t>Matthäus 5, 13 - 16</w:t>
            </w:r>
          </w:p>
        </w:tc>
      </w:tr>
      <w:tr w:rsidR="00FA31D8" w:rsidRPr="005C5200" w14:paraId="55985EC0" w14:textId="77777777" w:rsidTr="005C5200">
        <w:tc>
          <w:tcPr>
            <w:tcW w:w="1771" w:type="dxa"/>
            <w:gridSpan w:val="2"/>
            <w:tcBorders>
              <w:right w:val="single" w:sz="4" w:space="0" w:color="auto"/>
            </w:tcBorders>
          </w:tcPr>
          <w:p w14:paraId="68B97223" w14:textId="77777777" w:rsidR="00FA31D8" w:rsidRPr="005C5200" w:rsidRDefault="00FA31D8"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2D5CA0FA" w14:textId="77777777" w:rsidR="00FA31D8" w:rsidRPr="005C5200" w:rsidRDefault="00FA31D8" w:rsidP="007C48C6">
            <w:pPr>
              <w:snapToGrid w:val="0"/>
              <w:spacing w:before="60" w:after="60"/>
              <w:ind w:left="113"/>
              <w:rPr>
                <w:rFonts w:ascii="Verdana" w:hAnsi="Verdana"/>
                <w:sz w:val="18"/>
                <w:szCs w:val="18"/>
              </w:rPr>
            </w:pPr>
            <w:r w:rsidRPr="00681109">
              <w:rPr>
                <w:rFonts w:ascii="Verdana" w:hAnsi="Verdana"/>
                <w:noProof/>
                <w:sz w:val="18"/>
                <w:szCs w:val="18"/>
              </w:rPr>
              <w:t>Epheser 5, 8 b - 14</w:t>
            </w:r>
          </w:p>
        </w:tc>
      </w:tr>
      <w:tr w:rsidR="00FA31D8" w:rsidRPr="005C5200" w14:paraId="4D379670" w14:textId="77777777" w:rsidTr="005C5200">
        <w:tc>
          <w:tcPr>
            <w:tcW w:w="1771" w:type="dxa"/>
            <w:gridSpan w:val="2"/>
            <w:tcBorders>
              <w:right w:val="single" w:sz="4" w:space="0" w:color="auto"/>
            </w:tcBorders>
          </w:tcPr>
          <w:p w14:paraId="5177D3F9" w14:textId="77777777" w:rsidR="00FA31D8" w:rsidRPr="005C5200" w:rsidRDefault="00FA31D8">
            <w:pPr>
              <w:snapToGrid w:val="0"/>
              <w:spacing w:before="60" w:after="60"/>
              <w:rPr>
                <w:rFonts w:ascii="Verdana" w:hAnsi="Verdana"/>
                <w:sz w:val="18"/>
                <w:szCs w:val="18"/>
              </w:rPr>
            </w:pPr>
          </w:p>
        </w:tc>
        <w:tc>
          <w:tcPr>
            <w:tcW w:w="4521" w:type="dxa"/>
            <w:gridSpan w:val="2"/>
            <w:tcBorders>
              <w:left w:val="single" w:sz="4" w:space="0" w:color="auto"/>
            </w:tcBorders>
          </w:tcPr>
          <w:p w14:paraId="7D0BEAB1" w14:textId="77777777" w:rsidR="00FA31D8" w:rsidRPr="005C5200" w:rsidRDefault="00FA31D8">
            <w:pPr>
              <w:snapToGrid w:val="0"/>
              <w:spacing w:before="60" w:after="60"/>
              <w:ind w:left="113"/>
              <w:rPr>
                <w:rFonts w:ascii="Verdana" w:hAnsi="Verdana"/>
                <w:sz w:val="18"/>
                <w:szCs w:val="18"/>
              </w:rPr>
            </w:pPr>
          </w:p>
        </w:tc>
      </w:tr>
      <w:tr w:rsidR="00FA31D8" w:rsidRPr="005C5200" w14:paraId="1CF35DBA" w14:textId="77777777" w:rsidTr="005C5200">
        <w:tc>
          <w:tcPr>
            <w:tcW w:w="1771" w:type="dxa"/>
            <w:gridSpan w:val="2"/>
            <w:tcBorders>
              <w:right w:val="single" w:sz="4" w:space="0" w:color="auto"/>
            </w:tcBorders>
          </w:tcPr>
          <w:p w14:paraId="6893368E" w14:textId="77777777" w:rsidR="00FA31D8" w:rsidRPr="005C5200" w:rsidRDefault="00FA31D8">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72A0C6B1" w14:textId="77777777" w:rsidR="00FA31D8" w:rsidRPr="005C5200" w:rsidRDefault="00FA31D8">
            <w:pPr>
              <w:snapToGrid w:val="0"/>
              <w:spacing w:before="60" w:after="60"/>
              <w:ind w:left="113"/>
              <w:rPr>
                <w:rFonts w:ascii="Verdana" w:hAnsi="Verdana"/>
                <w:sz w:val="18"/>
                <w:szCs w:val="18"/>
              </w:rPr>
            </w:pPr>
          </w:p>
        </w:tc>
      </w:tr>
      <w:tr w:rsidR="00FA31D8" w:rsidRPr="005C5200" w14:paraId="43E2E30B" w14:textId="77777777" w:rsidTr="005C5200">
        <w:tc>
          <w:tcPr>
            <w:tcW w:w="1771" w:type="dxa"/>
            <w:gridSpan w:val="2"/>
            <w:tcBorders>
              <w:right w:val="single" w:sz="4" w:space="0" w:color="auto"/>
            </w:tcBorders>
          </w:tcPr>
          <w:p w14:paraId="3F5F71ED" w14:textId="77777777" w:rsidR="00FA31D8" w:rsidRPr="005C5200" w:rsidRDefault="00FA31D8">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4BA26445" w14:textId="73C2E460" w:rsidR="00FA31D8" w:rsidRPr="005C5200" w:rsidRDefault="00FA31D8">
            <w:pPr>
              <w:snapToGrid w:val="0"/>
              <w:spacing w:before="60" w:after="60"/>
              <w:ind w:left="113"/>
              <w:rPr>
                <w:rFonts w:ascii="Verdana" w:hAnsi="Verdana"/>
                <w:sz w:val="18"/>
                <w:szCs w:val="18"/>
              </w:rPr>
            </w:pPr>
            <w:r w:rsidRPr="005C5200">
              <w:rPr>
                <w:rFonts w:ascii="Verdana" w:hAnsi="Verdana"/>
                <w:sz w:val="18"/>
                <w:szCs w:val="18"/>
              </w:rPr>
              <w:t xml:space="preserve">EG </w:t>
            </w:r>
            <w:r w:rsidR="00373DDF">
              <w:rPr>
                <w:rFonts w:ascii="Verdana" w:hAnsi="Verdana"/>
                <w:sz w:val="18"/>
                <w:szCs w:val="18"/>
              </w:rPr>
              <w:t>440</w:t>
            </w:r>
          </w:p>
        </w:tc>
        <w:tc>
          <w:tcPr>
            <w:tcW w:w="3245" w:type="dxa"/>
          </w:tcPr>
          <w:p w14:paraId="2FED765F" w14:textId="20949DB8" w:rsidR="00FA31D8" w:rsidRPr="005C5200" w:rsidRDefault="00373DDF">
            <w:pPr>
              <w:snapToGrid w:val="0"/>
              <w:spacing w:before="60" w:after="60"/>
              <w:rPr>
                <w:rFonts w:ascii="Verdana" w:hAnsi="Verdana"/>
                <w:sz w:val="18"/>
                <w:szCs w:val="18"/>
              </w:rPr>
            </w:pPr>
            <w:r>
              <w:rPr>
                <w:rFonts w:ascii="Verdana" w:hAnsi="Verdana"/>
                <w:sz w:val="18"/>
                <w:szCs w:val="18"/>
              </w:rPr>
              <w:t>All Morgen ist ganz frisch und neu</w:t>
            </w:r>
          </w:p>
        </w:tc>
      </w:tr>
      <w:tr w:rsidR="00FA31D8" w:rsidRPr="005C5200" w14:paraId="0A116BAE" w14:textId="77777777" w:rsidTr="005C5200">
        <w:tc>
          <w:tcPr>
            <w:tcW w:w="1771" w:type="dxa"/>
            <w:gridSpan w:val="2"/>
            <w:tcBorders>
              <w:right w:val="single" w:sz="4" w:space="0" w:color="auto"/>
            </w:tcBorders>
          </w:tcPr>
          <w:p w14:paraId="722CF03D" w14:textId="77777777" w:rsidR="00FA31D8" w:rsidRPr="005C5200" w:rsidRDefault="00FA31D8">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41094CCC" w14:textId="01F2B7E5" w:rsidR="00FA31D8" w:rsidRPr="005C5200" w:rsidRDefault="00FA31D8">
            <w:pPr>
              <w:snapToGrid w:val="0"/>
              <w:spacing w:before="60" w:after="60"/>
              <w:ind w:left="113"/>
              <w:rPr>
                <w:rFonts w:ascii="Verdana" w:hAnsi="Verdana"/>
                <w:sz w:val="18"/>
                <w:szCs w:val="18"/>
              </w:rPr>
            </w:pPr>
            <w:r w:rsidRPr="005C5200">
              <w:rPr>
                <w:rFonts w:ascii="Verdana" w:hAnsi="Verdana"/>
                <w:sz w:val="18"/>
                <w:szCs w:val="18"/>
              </w:rPr>
              <w:t xml:space="preserve">EG </w:t>
            </w:r>
            <w:r w:rsidR="00373DDF">
              <w:rPr>
                <w:rFonts w:ascii="Verdana" w:hAnsi="Verdana"/>
                <w:sz w:val="18"/>
                <w:szCs w:val="18"/>
              </w:rPr>
              <w:t>262</w:t>
            </w:r>
          </w:p>
        </w:tc>
        <w:tc>
          <w:tcPr>
            <w:tcW w:w="3245" w:type="dxa"/>
          </w:tcPr>
          <w:p w14:paraId="1CD3F2AC" w14:textId="69582E18" w:rsidR="00FA31D8" w:rsidRPr="005C5200" w:rsidRDefault="00373DDF">
            <w:pPr>
              <w:snapToGrid w:val="0"/>
              <w:spacing w:before="60" w:after="60"/>
              <w:rPr>
                <w:rFonts w:ascii="Verdana" w:hAnsi="Verdana"/>
                <w:sz w:val="18"/>
                <w:szCs w:val="18"/>
              </w:rPr>
            </w:pPr>
            <w:r>
              <w:rPr>
                <w:rFonts w:ascii="Verdana" w:hAnsi="Verdana"/>
                <w:sz w:val="18"/>
                <w:szCs w:val="18"/>
              </w:rPr>
              <w:t>Sonne der Gerechtigkeit</w:t>
            </w:r>
          </w:p>
        </w:tc>
      </w:tr>
      <w:tr w:rsidR="00FA31D8" w:rsidRPr="005C5200" w14:paraId="0C358B8B" w14:textId="77777777" w:rsidTr="005C5200">
        <w:tc>
          <w:tcPr>
            <w:tcW w:w="1771" w:type="dxa"/>
            <w:gridSpan w:val="2"/>
            <w:tcBorders>
              <w:right w:val="single" w:sz="4" w:space="0" w:color="auto"/>
            </w:tcBorders>
          </w:tcPr>
          <w:p w14:paraId="595CB8B8" w14:textId="77777777" w:rsidR="00FA31D8" w:rsidRPr="005C5200" w:rsidRDefault="00FA31D8">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552741C2" w14:textId="3E98540D" w:rsidR="00FA31D8" w:rsidRPr="005C5200" w:rsidRDefault="00FA31D8">
            <w:pPr>
              <w:snapToGrid w:val="0"/>
              <w:spacing w:before="60" w:after="60"/>
              <w:ind w:left="113"/>
              <w:rPr>
                <w:rFonts w:ascii="Verdana" w:hAnsi="Verdana"/>
                <w:sz w:val="18"/>
                <w:szCs w:val="18"/>
              </w:rPr>
            </w:pPr>
            <w:r w:rsidRPr="005C5200">
              <w:rPr>
                <w:rFonts w:ascii="Verdana" w:hAnsi="Verdana"/>
                <w:sz w:val="18"/>
                <w:szCs w:val="18"/>
              </w:rPr>
              <w:t>EG</w:t>
            </w:r>
            <w:r w:rsidR="006E7F6D">
              <w:rPr>
                <w:rFonts w:ascii="Verdana" w:hAnsi="Verdana"/>
                <w:sz w:val="18"/>
                <w:szCs w:val="18"/>
              </w:rPr>
              <w:t xml:space="preserve"> 614</w:t>
            </w:r>
          </w:p>
        </w:tc>
        <w:tc>
          <w:tcPr>
            <w:tcW w:w="3245" w:type="dxa"/>
          </w:tcPr>
          <w:p w14:paraId="5E12A44A" w14:textId="73BF53E6" w:rsidR="00FA31D8" w:rsidRPr="005C5200" w:rsidRDefault="00373DDF">
            <w:pPr>
              <w:snapToGrid w:val="0"/>
              <w:spacing w:before="60" w:after="60"/>
              <w:rPr>
                <w:rFonts w:ascii="Verdana" w:hAnsi="Verdana"/>
                <w:sz w:val="18"/>
                <w:szCs w:val="18"/>
              </w:rPr>
            </w:pPr>
            <w:r>
              <w:rPr>
                <w:rFonts w:ascii="Verdana" w:hAnsi="Verdana"/>
                <w:sz w:val="18"/>
                <w:szCs w:val="18"/>
              </w:rPr>
              <w:t>Lass uns in deinem Namen, Herr</w:t>
            </w:r>
          </w:p>
        </w:tc>
      </w:tr>
      <w:tr w:rsidR="00FA31D8" w:rsidRPr="005C5200" w14:paraId="4738A750" w14:textId="77777777" w:rsidTr="005C5200">
        <w:tc>
          <w:tcPr>
            <w:tcW w:w="1771" w:type="dxa"/>
            <w:gridSpan w:val="2"/>
            <w:tcBorders>
              <w:right w:val="single" w:sz="4" w:space="0" w:color="auto"/>
            </w:tcBorders>
          </w:tcPr>
          <w:p w14:paraId="7D37131B" w14:textId="77777777" w:rsidR="00FA31D8" w:rsidRPr="005C5200" w:rsidRDefault="00FA31D8">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4E4FB2E" w14:textId="7038D734" w:rsidR="00FA31D8" w:rsidRPr="005C5200" w:rsidRDefault="00FA31D8">
            <w:pPr>
              <w:snapToGrid w:val="0"/>
              <w:spacing w:before="60" w:after="60"/>
              <w:ind w:left="113"/>
              <w:rPr>
                <w:rFonts w:ascii="Verdana" w:hAnsi="Verdana"/>
                <w:sz w:val="18"/>
                <w:szCs w:val="18"/>
              </w:rPr>
            </w:pPr>
            <w:r w:rsidRPr="005C5200">
              <w:rPr>
                <w:rFonts w:ascii="Verdana" w:hAnsi="Verdana"/>
                <w:sz w:val="18"/>
                <w:szCs w:val="18"/>
              </w:rPr>
              <w:t xml:space="preserve">EG </w:t>
            </w:r>
            <w:r w:rsidR="00373DDF">
              <w:rPr>
                <w:rFonts w:ascii="Verdana" w:hAnsi="Verdana"/>
                <w:sz w:val="18"/>
                <w:szCs w:val="18"/>
              </w:rPr>
              <w:t>419</w:t>
            </w:r>
          </w:p>
        </w:tc>
        <w:tc>
          <w:tcPr>
            <w:tcW w:w="3245" w:type="dxa"/>
          </w:tcPr>
          <w:p w14:paraId="1F84DDAB" w14:textId="66B8993D" w:rsidR="00FA31D8" w:rsidRPr="005C5200" w:rsidRDefault="00373DDF">
            <w:pPr>
              <w:snapToGrid w:val="0"/>
              <w:spacing w:before="60" w:after="60"/>
              <w:rPr>
                <w:rFonts w:ascii="Verdana" w:hAnsi="Verdana"/>
                <w:sz w:val="18"/>
                <w:szCs w:val="18"/>
              </w:rPr>
            </w:pPr>
            <w:r>
              <w:rPr>
                <w:rFonts w:ascii="Verdana" w:hAnsi="Verdana"/>
                <w:sz w:val="18"/>
                <w:szCs w:val="18"/>
              </w:rPr>
              <w:t>Hilf, Herr meines Lebens</w:t>
            </w:r>
          </w:p>
        </w:tc>
      </w:tr>
    </w:tbl>
    <w:p w14:paraId="637778C2" w14:textId="77777777" w:rsidR="00FA31D8" w:rsidRPr="005C5200" w:rsidRDefault="00FA31D8" w:rsidP="000407FB">
      <w:pPr>
        <w:spacing w:after="0"/>
        <w:rPr>
          <w:rFonts w:ascii="Verdana" w:hAnsi="Verdana"/>
          <w:sz w:val="18"/>
          <w:szCs w:val="18"/>
        </w:rPr>
      </w:pPr>
    </w:p>
    <w:p w14:paraId="79609C5D" w14:textId="77777777" w:rsidR="00FA31D8" w:rsidRDefault="00FA31D8">
      <w:pPr>
        <w:spacing w:after="0"/>
        <w:rPr>
          <w:rFonts w:ascii="Arial" w:hAnsi="Arial" w:cs="Arial"/>
          <w:sz w:val="20"/>
        </w:rPr>
      </w:pPr>
    </w:p>
    <w:p w14:paraId="0A5B9F96" w14:textId="77777777" w:rsidR="00FA31D8" w:rsidRDefault="00FA31D8" w:rsidP="004C5570">
      <w:pPr>
        <w:autoSpaceDE w:val="0"/>
        <w:autoSpaceDN w:val="0"/>
        <w:adjustRightInd w:val="0"/>
        <w:spacing w:line="240" w:lineRule="atLeast"/>
        <w:ind w:right="90"/>
        <w:rPr>
          <w:color w:val="000000"/>
          <w:sz w:val="20"/>
        </w:rPr>
      </w:pPr>
    </w:p>
    <w:p w14:paraId="78060472" w14:textId="77777777" w:rsidR="00FA31D8" w:rsidRDefault="00FA31D8" w:rsidP="00975A4D">
      <w:pPr>
        <w:autoSpaceDE w:val="0"/>
        <w:autoSpaceDN w:val="0"/>
        <w:adjustRightInd w:val="0"/>
        <w:spacing w:after="0"/>
        <w:rPr>
          <w:rFonts w:ascii="Verdana" w:hAnsi="Verdana"/>
          <w:color w:val="000000"/>
          <w:sz w:val="20"/>
        </w:rPr>
      </w:pPr>
    </w:p>
    <w:p w14:paraId="19E58A25" w14:textId="77777777" w:rsidR="00FA31D8" w:rsidRDefault="00FA31D8" w:rsidP="00975A4D">
      <w:pPr>
        <w:autoSpaceDE w:val="0"/>
        <w:autoSpaceDN w:val="0"/>
        <w:adjustRightInd w:val="0"/>
        <w:spacing w:after="0"/>
        <w:rPr>
          <w:rFonts w:ascii="Verdana" w:hAnsi="Verdana"/>
          <w:color w:val="000000"/>
          <w:sz w:val="20"/>
        </w:rPr>
      </w:pPr>
    </w:p>
    <w:p w14:paraId="15F16351" w14:textId="77777777" w:rsidR="00FA31D8" w:rsidRPr="00FA31D8" w:rsidRDefault="00FA31D8"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Epheser 5, 8b-14</w:t>
      </w:r>
    </w:p>
    <w:p w14:paraId="687BE4E7" w14:textId="77777777" w:rsidR="00FA31D8" w:rsidRDefault="00FA31D8" w:rsidP="00975A4D">
      <w:pPr>
        <w:autoSpaceDE w:val="0"/>
        <w:autoSpaceDN w:val="0"/>
        <w:adjustRightInd w:val="0"/>
        <w:spacing w:after="0"/>
        <w:rPr>
          <w:rFonts w:ascii="Verdana" w:hAnsi="Verdana"/>
          <w:color w:val="000000"/>
          <w:sz w:val="18"/>
          <w:szCs w:val="18"/>
        </w:rPr>
      </w:pPr>
      <w:r w:rsidRPr="00FA31D8">
        <w:rPr>
          <w:rFonts w:ascii="Verdana" w:hAnsi="Verdana"/>
          <w:color w:val="000000"/>
          <w:sz w:val="18"/>
          <w:szCs w:val="18"/>
        </w:rPr>
        <w:t xml:space="preserve">8 Denn ihr wart früher Finsternis; nun aber seid ihr Licht in dem Herrn. Wandelt als Kinder des Lichts; 9 die Frucht des Lichts ist lauter Güte und Gerechtigkeit und Wahrheit. 10 Prüft, was dem Herrn wohlgefällig ist, 11 und habt nicht Gemeinschaft mit den unfruchtbaren Werken der Finsternis; deckt sie vielmehr auf. 12 Denn was von ihnen </w:t>
      </w:r>
      <w:proofErr w:type="gramStart"/>
      <w:r w:rsidRPr="00FA31D8">
        <w:rPr>
          <w:rFonts w:ascii="Verdana" w:hAnsi="Verdana"/>
          <w:color w:val="000000"/>
          <w:sz w:val="18"/>
          <w:szCs w:val="18"/>
        </w:rPr>
        <w:t>heimlich getan</w:t>
      </w:r>
      <w:proofErr w:type="gramEnd"/>
      <w:r w:rsidRPr="00FA31D8">
        <w:rPr>
          <w:rFonts w:ascii="Verdana" w:hAnsi="Verdana"/>
          <w:color w:val="000000"/>
          <w:sz w:val="18"/>
          <w:szCs w:val="18"/>
        </w:rPr>
        <w:t xml:space="preserve"> wird, davon auch nur zu reden ist schändlich. 13 Das alles aber wird offenbar, wenn’s vom Licht aufgedeckt wird; 14 denn alles, was offenbar wird, das ist Licht. Darum heißt es: Wach auf, der du schläfst, und steh auf von den Toten, so wird dich Christus erleuchten.</w:t>
      </w:r>
    </w:p>
    <w:p w14:paraId="740960E2" w14:textId="77777777" w:rsidR="00FA31D8" w:rsidRDefault="00FA31D8" w:rsidP="00975A4D">
      <w:pPr>
        <w:autoSpaceDE w:val="0"/>
        <w:autoSpaceDN w:val="0"/>
        <w:adjustRightInd w:val="0"/>
        <w:spacing w:after="0"/>
        <w:rPr>
          <w:rFonts w:ascii="Verdana" w:hAnsi="Verdana"/>
          <w:color w:val="000000"/>
          <w:sz w:val="18"/>
          <w:szCs w:val="18"/>
        </w:rPr>
      </w:pPr>
    </w:p>
    <w:p w14:paraId="08819F93" w14:textId="77777777" w:rsidR="00470DFB" w:rsidRDefault="00470DFB" w:rsidP="00470DFB">
      <w:pPr>
        <w:autoSpaceDE w:val="0"/>
        <w:autoSpaceDN w:val="0"/>
        <w:adjustRightInd w:val="0"/>
        <w:spacing w:after="0"/>
        <w:rPr>
          <w:rFonts w:ascii="Verdana" w:hAnsi="Verdana"/>
          <w:color w:val="000000"/>
          <w:sz w:val="20"/>
        </w:rPr>
      </w:pPr>
    </w:p>
    <w:p w14:paraId="361395D2" w14:textId="77777777" w:rsidR="00373DDF" w:rsidRPr="006E7F6D" w:rsidRDefault="00373DDF" w:rsidP="00373DDF">
      <w:pPr>
        <w:spacing w:after="0"/>
        <w:rPr>
          <w:rFonts w:ascii="Verdana" w:hAnsi="Verdana"/>
          <w:i/>
          <w:iCs/>
          <w:sz w:val="18"/>
          <w:szCs w:val="18"/>
        </w:rPr>
      </w:pPr>
      <w:r w:rsidRPr="006E7F6D">
        <w:rPr>
          <w:rFonts w:ascii="Verdana" w:hAnsi="Verdana"/>
          <w:i/>
          <w:iCs/>
          <w:sz w:val="18"/>
          <w:szCs w:val="18"/>
        </w:rPr>
        <w:t xml:space="preserve">Hinweis auf eine Gestaltungsidee aus dem Perikopenbuch (Herausgegeben von der Liturgischen Konferenz für die Evangelische Kirche in Deutschland): „Wenn die Gottesdienstbesucher am Eingang brennende Kerzen ausgehändigt bekommen, macht sie dies von Beginn des Gottesdienstes an zeichenhaft zu ‚Kindern des Lichts‘. Ein erweitertes Kyrie kann der liturgische Anlass dafür sein, diese Kerzen an zentraler Stelle im Altarraum abzustellen: als leuchtendes Zeichen der Berufung, die von den Unzulänglichkeiten der Welt, der Kirche und des eigenen Lebens nicht ausgelöscht werden kann. Christen </w:t>
      </w:r>
      <w:proofErr w:type="gramStart"/>
      <w:r w:rsidRPr="006E7F6D">
        <w:rPr>
          <w:rFonts w:ascii="Verdana" w:hAnsi="Verdana"/>
          <w:i/>
          <w:iCs/>
          <w:sz w:val="18"/>
          <w:szCs w:val="18"/>
        </w:rPr>
        <w:t>sind</w:t>
      </w:r>
      <w:proofErr w:type="gramEnd"/>
      <w:r w:rsidRPr="006E7F6D">
        <w:rPr>
          <w:rFonts w:ascii="Verdana" w:hAnsi="Verdana"/>
          <w:i/>
          <w:iCs/>
          <w:sz w:val="18"/>
          <w:szCs w:val="18"/>
        </w:rPr>
        <w:t xml:space="preserve"> und bleiben Licht der Welt nicht aus eigener Kraft, sondern weil Gott sie dazu macht.“ (Blaue Seite zum 8. Sonntag nach Trinitatis)</w:t>
      </w:r>
    </w:p>
    <w:p w14:paraId="28676950" w14:textId="74DD4E89" w:rsidR="00373DDF" w:rsidRDefault="00373DDF" w:rsidP="006E7F6D">
      <w:pPr>
        <w:spacing w:after="0"/>
      </w:pPr>
    </w:p>
    <w:p w14:paraId="691AD979" w14:textId="77777777" w:rsidR="006E7F6D" w:rsidRDefault="006E7F6D" w:rsidP="006E7F6D">
      <w:pPr>
        <w:spacing w:after="0"/>
      </w:pPr>
    </w:p>
    <w:p w14:paraId="1E985891" w14:textId="77777777" w:rsidR="00373DDF" w:rsidRDefault="00373DDF" w:rsidP="00373DDF">
      <w:pPr>
        <w:autoSpaceDE w:val="0"/>
        <w:autoSpaceDN w:val="0"/>
        <w:adjustRightInd w:val="0"/>
        <w:spacing w:after="0"/>
        <w:rPr>
          <w:rFonts w:ascii="Verdana" w:hAnsi="Verdana"/>
          <w:b/>
          <w:color w:val="000000"/>
          <w:sz w:val="20"/>
        </w:rPr>
      </w:pPr>
      <w:r>
        <w:rPr>
          <w:rFonts w:ascii="Verdana" w:hAnsi="Verdana"/>
          <w:b/>
          <w:color w:val="000000"/>
          <w:sz w:val="20"/>
        </w:rPr>
        <w:t>Predigt</w:t>
      </w:r>
    </w:p>
    <w:p w14:paraId="41A7DE75" w14:textId="77777777" w:rsidR="00373DDF" w:rsidRDefault="00373DDF" w:rsidP="00373DDF">
      <w:pPr>
        <w:spacing w:after="0"/>
        <w:rPr>
          <w:rFonts w:ascii="Verdana" w:hAnsi="Verdana"/>
          <w:sz w:val="20"/>
        </w:rPr>
      </w:pPr>
    </w:p>
    <w:p w14:paraId="223FFB9B" w14:textId="1C674AA8" w:rsidR="00373DDF" w:rsidRDefault="00373DDF" w:rsidP="00373DDF">
      <w:pPr>
        <w:spacing w:after="0"/>
        <w:rPr>
          <w:rFonts w:ascii="Verdana" w:hAnsi="Verdana"/>
          <w:sz w:val="20"/>
        </w:rPr>
      </w:pPr>
      <w:r w:rsidRPr="00147DCA">
        <w:rPr>
          <w:rFonts w:ascii="Verdana" w:hAnsi="Verdana"/>
          <w:sz w:val="20"/>
        </w:rPr>
        <w:t>Liebe Gemeinde</w:t>
      </w:r>
      <w:r>
        <w:rPr>
          <w:rFonts w:ascii="Verdana" w:hAnsi="Verdana"/>
          <w:sz w:val="20"/>
        </w:rPr>
        <w:t>!</w:t>
      </w:r>
    </w:p>
    <w:p w14:paraId="0BA41F1C" w14:textId="77777777" w:rsidR="00373DDF" w:rsidRDefault="00373DDF" w:rsidP="00373DDF">
      <w:pPr>
        <w:spacing w:after="0"/>
        <w:rPr>
          <w:rFonts w:ascii="Verdana" w:hAnsi="Verdana"/>
          <w:sz w:val="20"/>
        </w:rPr>
      </w:pPr>
    </w:p>
    <w:p w14:paraId="324A38AF" w14:textId="77777777" w:rsidR="00373DDF" w:rsidRDefault="00373DDF" w:rsidP="00373DDF">
      <w:pPr>
        <w:spacing w:after="0"/>
        <w:rPr>
          <w:rFonts w:ascii="Verdana" w:hAnsi="Verdana"/>
          <w:sz w:val="20"/>
        </w:rPr>
      </w:pPr>
      <w:r>
        <w:rPr>
          <w:rFonts w:ascii="Verdana" w:hAnsi="Verdana"/>
          <w:sz w:val="20"/>
        </w:rPr>
        <w:t xml:space="preserve">Am heutigen Sonntag geht es um das Leben als Christin/als Christ. In den Liedern und Texten, die wir gesungen und gehört haben, ist das ja schon angeklungen. </w:t>
      </w:r>
      <w:r w:rsidRPr="00A35980">
        <w:rPr>
          <w:rFonts w:ascii="Verdana" w:hAnsi="Verdana"/>
          <w:i/>
          <w:sz w:val="20"/>
        </w:rPr>
        <w:t>[Evtl. Hinweis auf Lieder und Schriftlesung.]</w:t>
      </w:r>
    </w:p>
    <w:p w14:paraId="5316B8CF" w14:textId="77777777" w:rsidR="006E7F6D" w:rsidRDefault="006E7F6D" w:rsidP="00373DDF">
      <w:pPr>
        <w:spacing w:after="0"/>
        <w:rPr>
          <w:rFonts w:ascii="Verdana" w:hAnsi="Verdana"/>
          <w:sz w:val="20"/>
        </w:rPr>
      </w:pPr>
    </w:p>
    <w:p w14:paraId="646D5E4D" w14:textId="4615F2F7" w:rsidR="00373DDF" w:rsidRDefault="00373DDF" w:rsidP="00373DDF">
      <w:pPr>
        <w:spacing w:after="0"/>
        <w:rPr>
          <w:rFonts w:ascii="Verdana" w:hAnsi="Verdana"/>
          <w:sz w:val="20"/>
        </w:rPr>
      </w:pPr>
      <w:r>
        <w:rPr>
          <w:rFonts w:ascii="Verdana" w:hAnsi="Verdana"/>
          <w:sz w:val="20"/>
        </w:rPr>
        <w:t xml:space="preserve">Der Wochenspruch bringt es mit dem Motiv des Lichtes auf den Punkt: „Wandelt als Kinder des Lichts; die Frucht des Lichts ist lauter Güte, Gerechtigkeit und Wahrheit.“ Er stammt aus dem Predigttext, den wir eben gehört haben. </w:t>
      </w:r>
    </w:p>
    <w:p w14:paraId="52C789D0" w14:textId="77777777" w:rsidR="00373DDF" w:rsidRPr="00A35980" w:rsidRDefault="00373DDF" w:rsidP="00373DDF">
      <w:pPr>
        <w:spacing w:after="0"/>
        <w:rPr>
          <w:rFonts w:ascii="Verdana" w:hAnsi="Verdana"/>
          <w:sz w:val="20"/>
        </w:rPr>
      </w:pPr>
      <w:r>
        <w:rPr>
          <w:rFonts w:ascii="Verdana" w:hAnsi="Verdana"/>
          <w:sz w:val="20"/>
        </w:rPr>
        <w:lastRenderedPageBreak/>
        <w:t xml:space="preserve">Als Christen sollen wir Kinder des Lichts sein. Durch uns kann es heller werden in dieser manchmal dunklen Welt. Und am besten leuchten wir da, wo wir leben … </w:t>
      </w:r>
    </w:p>
    <w:p w14:paraId="4BFEC23C" w14:textId="77777777" w:rsidR="00373DDF" w:rsidRDefault="00373DDF" w:rsidP="00373DDF">
      <w:pPr>
        <w:spacing w:after="0"/>
        <w:rPr>
          <w:rFonts w:ascii="Verdana" w:hAnsi="Verdana"/>
          <w:sz w:val="20"/>
        </w:rPr>
      </w:pPr>
    </w:p>
    <w:p w14:paraId="076E5131" w14:textId="77777777" w:rsidR="00373DDF" w:rsidRDefault="00373DDF" w:rsidP="00373DDF">
      <w:pPr>
        <w:spacing w:after="0"/>
        <w:rPr>
          <w:rFonts w:ascii="Verdana" w:hAnsi="Verdana"/>
          <w:sz w:val="20"/>
        </w:rPr>
      </w:pPr>
      <w:r>
        <w:rPr>
          <w:rFonts w:ascii="Verdana" w:hAnsi="Verdana"/>
          <w:sz w:val="20"/>
        </w:rPr>
        <w:t xml:space="preserve">Licht steht für Leben. </w:t>
      </w:r>
    </w:p>
    <w:p w14:paraId="2E2D6CAA" w14:textId="77777777" w:rsidR="00373DDF" w:rsidRDefault="00373DDF" w:rsidP="00373DDF">
      <w:pPr>
        <w:spacing w:after="0"/>
        <w:rPr>
          <w:rFonts w:ascii="Verdana" w:hAnsi="Verdana"/>
          <w:sz w:val="20"/>
        </w:rPr>
      </w:pPr>
      <w:r>
        <w:rPr>
          <w:rFonts w:ascii="Verdana" w:hAnsi="Verdana"/>
          <w:sz w:val="20"/>
        </w:rPr>
        <w:t xml:space="preserve">Wie schön ist das jetzt in der Sommerzeit, wenn es lange hell ist. An einem lauen Abend mit lieben Menschen Zeit im Freien zu verbringen und es sich gutgehen zu lassen – das ist doch Leben pur! </w:t>
      </w:r>
    </w:p>
    <w:p w14:paraId="1FAE8183" w14:textId="77777777" w:rsidR="00373DDF" w:rsidRDefault="00373DDF" w:rsidP="00373DDF">
      <w:pPr>
        <w:spacing w:after="0"/>
        <w:rPr>
          <w:rFonts w:ascii="Verdana" w:hAnsi="Verdana"/>
          <w:sz w:val="20"/>
        </w:rPr>
      </w:pPr>
      <w:r>
        <w:rPr>
          <w:rFonts w:ascii="Verdana" w:hAnsi="Verdana"/>
          <w:sz w:val="20"/>
        </w:rPr>
        <w:t xml:space="preserve">Licht wärmt und belebt. Licht braucht es, dass Pflanzen wachsen und dass sie Sauerstoff produzieren können. Ohne Licht kein Leben. Darum ist es in der Schöpfungsgeschichte Gottes erstes Wort: „Es werde Licht!“ Und es ward Licht. </w:t>
      </w:r>
    </w:p>
    <w:p w14:paraId="04AB4A92" w14:textId="77777777" w:rsidR="00373DDF" w:rsidRDefault="00373DDF" w:rsidP="00373DDF">
      <w:pPr>
        <w:spacing w:after="0"/>
        <w:rPr>
          <w:rFonts w:ascii="Verdana" w:hAnsi="Verdana"/>
          <w:sz w:val="20"/>
        </w:rPr>
      </w:pPr>
    </w:p>
    <w:p w14:paraId="3A587D8F" w14:textId="77777777" w:rsidR="00373DDF" w:rsidRDefault="00373DDF" w:rsidP="00373DDF">
      <w:pPr>
        <w:spacing w:after="0"/>
        <w:rPr>
          <w:rFonts w:ascii="Verdana" w:hAnsi="Verdana"/>
          <w:sz w:val="20"/>
        </w:rPr>
      </w:pPr>
      <w:r>
        <w:rPr>
          <w:rFonts w:ascii="Verdana" w:hAnsi="Verdana"/>
          <w:sz w:val="20"/>
        </w:rPr>
        <w:t xml:space="preserve">Licht gibt Sicherheit, weil wir dann gut sehen und wahrnehmen können. </w:t>
      </w:r>
    </w:p>
    <w:p w14:paraId="6FD5AB77" w14:textId="77777777" w:rsidR="00373DDF" w:rsidRDefault="00373DDF" w:rsidP="00373DDF">
      <w:pPr>
        <w:spacing w:after="0"/>
        <w:rPr>
          <w:rFonts w:ascii="Verdana" w:hAnsi="Verdana"/>
          <w:sz w:val="20"/>
        </w:rPr>
      </w:pPr>
      <w:r>
        <w:rPr>
          <w:rFonts w:ascii="Verdana" w:hAnsi="Verdana"/>
          <w:sz w:val="20"/>
        </w:rPr>
        <w:t xml:space="preserve">Was sich sehen lassen kann und die Öffentlichkeit nicht scheuen muss, das ist gut. </w:t>
      </w:r>
    </w:p>
    <w:p w14:paraId="2B501F51" w14:textId="048C729B" w:rsidR="00373DDF" w:rsidRDefault="00373DDF" w:rsidP="00373DDF">
      <w:pPr>
        <w:spacing w:after="0"/>
        <w:rPr>
          <w:rFonts w:ascii="Verdana" w:hAnsi="Verdana"/>
          <w:sz w:val="20"/>
        </w:rPr>
      </w:pPr>
      <w:r>
        <w:rPr>
          <w:rFonts w:ascii="Verdana" w:hAnsi="Verdana"/>
          <w:sz w:val="20"/>
        </w:rPr>
        <w:t xml:space="preserve">So ist das Licht zum Motiv und Symbol für das Gute geworden. In der gesamten Religions- und Kulturgeschichte bis heute. </w:t>
      </w:r>
    </w:p>
    <w:p w14:paraId="71B33F33" w14:textId="77777777" w:rsidR="006E7F6D" w:rsidRDefault="006E7F6D" w:rsidP="00373DDF">
      <w:pPr>
        <w:spacing w:after="0"/>
        <w:rPr>
          <w:rFonts w:ascii="Verdana" w:hAnsi="Verdana"/>
          <w:sz w:val="20"/>
        </w:rPr>
      </w:pPr>
    </w:p>
    <w:p w14:paraId="3BCE2118" w14:textId="0D257983" w:rsidR="00373DDF" w:rsidRDefault="005703F8" w:rsidP="00373DDF">
      <w:pPr>
        <w:spacing w:after="0"/>
        <w:rPr>
          <w:rFonts w:ascii="Verdana" w:hAnsi="Verdana"/>
          <w:sz w:val="20"/>
        </w:rPr>
      </w:pPr>
      <w:r>
        <w:rPr>
          <w:rFonts w:ascii="Verdana" w:hAnsi="Verdana"/>
          <w:sz w:val="20"/>
        </w:rPr>
        <w:t xml:space="preserve">Licht und Finsternis </w:t>
      </w:r>
      <w:r w:rsidR="00373DDF">
        <w:rPr>
          <w:rFonts w:ascii="Verdana" w:hAnsi="Verdana"/>
          <w:sz w:val="20"/>
        </w:rPr>
        <w:t>wurden i</w:t>
      </w:r>
      <w:r w:rsidR="00373DDF" w:rsidRPr="00FD1C7B">
        <w:rPr>
          <w:rFonts w:ascii="Verdana" w:hAnsi="Verdana"/>
          <w:sz w:val="20"/>
        </w:rPr>
        <w:t xml:space="preserve">n vielen antiken Kulturen als Symbole für verschiedene Gottheiten oder kosmische Kräfte betrachtet. </w:t>
      </w:r>
      <w:r w:rsidR="00373DDF">
        <w:rPr>
          <w:rFonts w:ascii="Verdana" w:hAnsi="Verdana"/>
          <w:sz w:val="20"/>
        </w:rPr>
        <w:t>Die Sonne z</w:t>
      </w:r>
      <w:r w:rsidR="00373DDF" w:rsidRPr="00FD1C7B">
        <w:rPr>
          <w:rFonts w:ascii="Verdana" w:hAnsi="Verdana"/>
          <w:sz w:val="20"/>
        </w:rPr>
        <w:t>um Beispiel wurde oft als Lichtsymbol verehrt, während die Nacht und der Mond mit Finsternis verbunden waren.</w:t>
      </w:r>
    </w:p>
    <w:p w14:paraId="6DD8782C" w14:textId="77777777" w:rsidR="00373DDF" w:rsidRDefault="00373DDF" w:rsidP="00373DDF">
      <w:pPr>
        <w:spacing w:after="0"/>
        <w:rPr>
          <w:rFonts w:ascii="Verdana" w:hAnsi="Verdana"/>
          <w:sz w:val="20"/>
        </w:rPr>
      </w:pPr>
      <w:r>
        <w:rPr>
          <w:rFonts w:ascii="Verdana" w:hAnsi="Verdana"/>
          <w:sz w:val="20"/>
        </w:rPr>
        <w:t xml:space="preserve">Wahrscheinlich kennen Sie die „Star Wars“-Reihe, in der die helle, gute Seite der Macht durch Licht und die dunkle Seite der Macht als Finsternis symbolisiert werden. </w:t>
      </w:r>
    </w:p>
    <w:p w14:paraId="248723C0" w14:textId="77777777" w:rsidR="00373DDF" w:rsidRDefault="00373DDF" w:rsidP="00373DDF">
      <w:pPr>
        <w:spacing w:after="0"/>
        <w:rPr>
          <w:rFonts w:ascii="Verdana" w:hAnsi="Verdana"/>
          <w:sz w:val="20"/>
        </w:rPr>
      </w:pPr>
      <w:r>
        <w:rPr>
          <w:rFonts w:ascii="Verdana" w:hAnsi="Verdana"/>
          <w:sz w:val="20"/>
        </w:rPr>
        <w:t xml:space="preserve">Oder „Der Herr der Ringe“, in dem Licht und Finsternis ganz zentrale Motive sind für den Kampf zwischen Gut und Böse. </w:t>
      </w:r>
    </w:p>
    <w:p w14:paraId="6F7348A6" w14:textId="77777777" w:rsidR="00373DDF" w:rsidRDefault="00373DDF" w:rsidP="00373DDF">
      <w:pPr>
        <w:spacing w:after="0"/>
        <w:rPr>
          <w:rFonts w:ascii="Verdana" w:hAnsi="Verdana"/>
          <w:sz w:val="20"/>
        </w:rPr>
      </w:pPr>
      <w:r>
        <w:rPr>
          <w:rFonts w:ascii="Verdana" w:hAnsi="Verdana"/>
          <w:sz w:val="20"/>
        </w:rPr>
        <w:t xml:space="preserve">Und nicht zuletzt in „Harry Potter“ verkörpert Harry das Licht und Voldemort die Finsternis. </w:t>
      </w:r>
    </w:p>
    <w:p w14:paraId="34B70895" w14:textId="77777777" w:rsidR="00373DDF" w:rsidRPr="00DB2E7F" w:rsidRDefault="00373DDF" w:rsidP="00373DDF">
      <w:pPr>
        <w:spacing w:after="0"/>
        <w:rPr>
          <w:rFonts w:ascii="Verdana" w:hAnsi="Verdana"/>
          <w:i/>
          <w:sz w:val="20"/>
        </w:rPr>
      </w:pPr>
      <w:r w:rsidRPr="00DB2E7F">
        <w:rPr>
          <w:rFonts w:ascii="Verdana" w:hAnsi="Verdana"/>
          <w:i/>
          <w:sz w:val="20"/>
        </w:rPr>
        <w:t>[Oder andere Beispiele …]</w:t>
      </w:r>
    </w:p>
    <w:p w14:paraId="6CD114C4" w14:textId="77777777" w:rsidR="00373DDF" w:rsidRDefault="00373DDF" w:rsidP="00373DDF">
      <w:pPr>
        <w:spacing w:after="0"/>
        <w:rPr>
          <w:rFonts w:ascii="Verdana" w:hAnsi="Verdana"/>
          <w:sz w:val="20"/>
        </w:rPr>
      </w:pPr>
    </w:p>
    <w:p w14:paraId="2C169ED6" w14:textId="77777777" w:rsidR="00373DDF" w:rsidRDefault="00373DDF" w:rsidP="00373DDF">
      <w:pPr>
        <w:spacing w:after="0"/>
        <w:rPr>
          <w:rFonts w:ascii="Verdana" w:hAnsi="Verdana"/>
          <w:sz w:val="20"/>
        </w:rPr>
      </w:pPr>
      <w:r>
        <w:rPr>
          <w:rFonts w:ascii="Verdana" w:hAnsi="Verdana"/>
          <w:sz w:val="20"/>
        </w:rPr>
        <w:t xml:space="preserve">Lebt als Kinder des Lichts! </w:t>
      </w:r>
    </w:p>
    <w:p w14:paraId="7AD8467D" w14:textId="77777777" w:rsidR="00373DDF" w:rsidRDefault="00373DDF" w:rsidP="00373DDF">
      <w:pPr>
        <w:spacing w:after="0"/>
        <w:rPr>
          <w:rFonts w:ascii="Verdana" w:hAnsi="Verdana"/>
          <w:sz w:val="20"/>
        </w:rPr>
      </w:pPr>
      <w:r>
        <w:rPr>
          <w:rFonts w:ascii="Verdana" w:hAnsi="Verdana"/>
          <w:sz w:val="20"/>
        </w:rPr>
        <w:t xml:space="preserve">Das ist eine klare Ansage, liebe Gemeinde. </w:t>
      </w:r>
    </w:p>
    <w:p w14:paraId="561525F1" w14:textId="77777777" w:rsidR="00373DDF" w:rsidRDefault="00373DDF" w:rsidP="00373DDF">
      <w:pPr>
        <w:spacing w:after="0"/>
        <w:rPr>
          <w:rFonts w:ascii="Verdana" w:hAnsi="Verdana"/>
          <w:sz w:val="20"/>
        </w:rPr>
      </w:pPr>
      <w:r>
        <w:rPr>
          <w:rFonts w:ascii="Verdana" w:hAnsi="Verdana"/>
          <w:sz w:val="20"/>
        </w:rPr>
        <w:t xml:space="preserve">Ich möchte diesem Bild ein wenig nachdenken. </w:t>
      </w:r>
    </w:p>
    <w:p w14:paraId="045D6433" w14:textId="77777777" w:rsidR="00373DDF" w:rsidRDefault="00373DDF" w:rsidP="00373DDF">
      <w:pPr>
        <w:spacing w:after="0"/>
        <w:rPr>
          <w:rFonts w:ascii="Verdana" w:hAnsi="Verdana"/>
          <w:sz w:val="20"/>
        </w:rPr>
      </w:pPr>
    </w:p>
    <w:p w14:paraId="0DD99D3F" w14:textId="77777777" w:rsidR="00373DDF" w:rsidRDefault="00373DDF" w:rsidP="00373DDF">
      <w:pPr>
        <w:spacing w:after="0"/>
        <w:rPr>
          <w:rFonts w:ascii="Verdana" w:hAnsi="Verdana"/>
          <w:sz w:val="20"/>
        </w:rPr>
      </w:pPr>
      <w:r>
        <w:rPr>
          <w:rFonts w:ascii="Verdana" w:hAnsi="Verdana"/>
          <w:sz w:val="20"/>
        </w:rPr>
        <w:t>Im Predigttext heißt es: „Früher habt ihr zur Finsternis gehört. Aber jetzt seid ihr Licht, denn ihr gehört zum Herrn. Führt also euer Leben wie Kinder des Lichts!“</w:t>
      </w:r>
    </w:p>
    <w:p w14:paraId="70722D82" w14:textId="77777777" w:rsidR="00373DDF" w:rsidRDefault="00373DDF" w:rsidP="00373DDF">
      <w:pPr>
        <w:spacing w:after="0"/>
        <w:rPr>
          <w:rFonts w:ascii="Verdana" w:hAnsi="Verdana"/>
          <w:sz w:val="20"/>
        </w:rPr>
      </w:pPr>
      <w:r>
        <w:rPr>
          <w:rFonts w:ascii="Verdana" w:hAnsi="Verdana"/>
          <w:sz w:val="20"/>
        </w:rPr>
        <w:t xml:space="preserve">Wenn der Verfasser des Epheserbriefs hier von Licht spricht, dann meint er Gott. Die Liebe. Das Leben. </w:t>
      </w:r>
    </w:p>
    <w:p w14:paraId="6748DA32" w14:textId="77777777" w:rsidR="00373DDF" w:rsidRDefault="00373DDF" w:rsidP="00373DDF">
      <w:pPr>
        <w:spacing w:after="0"/>
        <w:rPr>
          <w:rFonts w:ascii="Verdana" w:hAnsi="Verdana"/>
          <w:sz w:val="20"/>
        </w:rPr>
      </w:pPr>
      <w:r>
        <w:rPr>
          <w:rFonts w:ascii="Verdana" w:hAnsi="Verdana"/>
          <w:sz w:val="20"/>
        </w:rPr>
        <w:t xml:space="preserve">Finsternis ist alles, was Leben beeinträchtigt, zerstört und tötet. </w:t>
      </w:r>
    </w:p>
    <w:p w14:paraId="70E7A7AC" w14:textId="77777777" w:rsidR="00373DDF" w:rsidRDefault="00373DDF" w:rsidP="00373DDF">
      <w:pPr>
        <w:spacing w:after="0"/>
        <w:rPr>
          <w:rFonts w:ascii="Verdana" w:hAnsi="Verdana"/>
          <w:sz w:val="20"/>
        </w:rPr>
      </w:pPr>
      <w:r>
        <w:rPr>
          <w:rFonts w:ascii="Verdana" w:hAnsi="Verdana"/>
          <w:sz w:val="20"/>
        </w:rPr>
        <w:t xml:space="preserve">Christinnen und Christen, so formuliert er, sind Licht, weil sie zum Herrn gehören. Zu Gott. Zu Jesus. </w:t>
      </w:r>
    </w:p>
    <w:p w14:paraId="021866D4" w14:textId="77777777" w:rsidR="00373DDF" w:rsidRDefault="00373DDF" w:rsidP="00373DDF">
      <w:pPr>
        <w:spacing w:after="0"/>
        <w:rPr>
          <w:rFonts w:ascii="Verdana" w:hAnsi="Verdana"/>
          <w:sz w:val="20"/>
        </w:rPr>
      </w:pPr>
      <w:r>
        <w:rPr>
          <w:rFonts w:ascii="Verdana" w:hAnsi="Verdana"/>
          <w:sz w:val="20"/>
        </w:rPr>
        <w:t>Und genau dies meint dann auch das Bild vom Kind-Sein: Als Christen gehören wir zu Gott. Wir stehen auf seiner Seite.</w:t>
      </w:r>
    </w:p>
    <w:p w14:paraId="7D2D7182" w14:textId="77777777" w:rsidR="00373DDF" w:rsidRDefault="00373DDF" w:rsidP="00373DDF">
      <w:pPr>
        <w:spacing w:after="0"/>
        <w:rPr>
          <w:rFonts w:ascii="Verdana" w:hAnsi="Verdana"/>
          <w:sz w:val="20"/>
        </w:rPr>
      </w:pPr>
      <w:r>
        <w:rPr>
          <w:rFonts w:ascii="Verdana" w:hAnsi="Verdana"/>
          <w:sz w:val="20"/>
        </w:rPr>
        <w:t xml:space="preserve"> </w:t>
      </w:r>
    </w:p>
    <w:p w14:paraId="536885A8" w14:textId="77777777" w:rsidR="00373DDF" w:rsidRDefault="00373DDF" w:rsidP="00373DDF">
      <w:pPr>
        <w:spacing w:after="0"/>
        <w:rPr>
          <w:rFonts w:ascii="Verdana" w:hAnsi="Verdana"/>
          <w:sz w:val="20"/>
        </w:rPr>
      </w:pPr>
      <w:r>
        <w:rPr>
          <w:rFonts w:ascii="Verdana" w:hAnsi="Verdana"/>
          <w:sz w:val="20"/>
        </w:rPr>
        <w:t xml:space="preserve">Wie geht das? Wie wird man zum Kind des Lichts? </w:t>
      </w:r>
    </w:p>
    <w:p w14:paraId="6BDC717E" w14:textId="77777777" w:rsidR="00373DDF" w:rsidRDefault="00373DDF" w:rsidP="00373DDF">
      <w:pPr>
        <w:spacing w:after="0"/>
        <w:rPr>
          <w:rFonts w:ascii="Verdana" w:hAnsi="Verdana"/>
          <w:sz w:val="20"/>
        </w:rPr>
      </w:pPr>
      <w:r>
        <w:rPr>
          <w:rFonts w:ascii="Verdana" w:hAnsi="Verdana"/>
          <w:sz w:val="20"/>
        </w:rPr>
        <w:t xml:space="preserve">Ein Kind ist ein Wesen, das von einer Mutter geboren wurde. Geboren werden: die Finsternis des Mutterleibes verlassen und das Licht der Welt erblicken. </w:t>
      </w:r>
    </w:p>
    <w:p w14:paraId="02FAEB75" w14:textId="77777777" w:rsidR="00373DDF" w:rsidRDefault="00373DDF" w:rsidP="00373DDF">
      <w:pPr>
        <w:spacing w:after="0"/>
        <w:rPr>
          <w:rFonts w:ascii="Verdana" w:hAnsi="Verdana"/>
          <w:sz w:val="20"/>
        </w:rPr>
      </w:pPr>
    </w:p>
    <w:p w14:paraId="6F27A491" w14:textId="77777777" w:rsidR="00373DDF" w:rsidRDefault="00373DDF" w:rsidP="00373DDF">
      <w:pPr>
        <w:spacing w:after="0"/>
        <w:rPr>
          <w:rFonts w:ascii="Verdana" w:hAnsi="Verdana"/>
          <w:sz w:val="20"/>
        </w:rPr>
      </w:pPr>
      <w:r>
        <w:rPr>
          <w:rFonts w:ascii="Verdana" w:hAnsi="Verdana"/>
          <w:sz w:val="20"/>
        </w:rPr>
        <w:t xml:space="preserve">Dieses Bild ist in unserer christlichen Tradition ganz wichtig geworden. Wir sind Kinder Gottes! Und das werden wir traditionell mit der Taufe und dem Glauben. Wenn wir „Ja“ sagen zu dem Angebot Gottes, auf seine Seite zu kommen. Und gleichzeitig etwas Altes hinter uns lassen. </w:t>
      </w:r>
    </w:p>
    <w:p w14:paraId="5EE1504D" w14:textId="77777777" w:rsidR="00373DDF" w:rsidRDefault="00373DDF" w:rsidP="00373DDF">
      <w:pPr>
        <w:spacing w:after="0"/>
        <w:rPr>
          <w:rFonts w:ascii="Verdana" w:hAnsi="Verdana"/>
          <w:sz w:val="20"/>
        </w:rPr>
      </w:pPr>
      <w:r>
        <w:rPr>
          <w:rFonts w:ascii="Verdana" w:hAnsi="Verdana"/>
          <w:sz w:val="20"/>
        </w:rPr>
        <w:t>Für manche Menschen ist das Christwerden im Rückblick eine wahrhaftige Bekehrung gewesen. Andere sind in den Raum des christlichen Glaubens eher hineingewachsen, unbewusst. Und haben irgendwann für sich gemerkt und vielleicht entschieden, dass das gut für sie ist und sie bewusst Christ/Christin sein wollen. Wie war das wohl bei Ihnen?</w:t>
      </w:r>
    </w:p>
    <w:p w14:paraId="0785D0EF" w14:textId="77777777" w:rsidR="006E7F6D" w:rsidRDefault="006E7F6D" w:rsidP="00373DDF">
      <w:pPr>
        <w:spacing w:after="0"/>
        <w:rPr>
          <w:rFonts w:ascii="Verdana" w:hAnsi="Verdana"/>
          <w:i/>
          <w:sz w:val="20"/>
        </w:rPr>
      </w:pPr>
    </w:p>
    <w:p w14:paraId="04D29409" w14:textId="493814E1" w:rsidR="00373DDF" w:rsidRPr="00F63B75" w:rsidRDefault="00373DDF" w:rsidP="00373DDF">
      <w:pPr>
        <w:spacing w:after="0"/>
        <w:rPr>
          <w:rFonts w:ascii="Verdana" w:hAnsi="Verdana"/>
          <w:i/>
          <w:sz w:val="20"/>
        </w:rPr>
      </w:pPr>
      <w:r w:rsidRPr="00F63B75">
        <w:rPr>
          <w:rFonts w:ascii="Verdana" w:hAnsi="Verdana"/>
          <w:i/>
          <w:sz w:val="20"/>
        </w:rPr>
        <w:t>[Parkplatz: Hier könnten Sie kurz erzählen, wie Sie selbst zum christlichen Glauben gekommen sind.]</w:t>
      </w:r>
    </w:p>
    <w:p w14:paraId="1D85CCA0" w14:textId="77777777" w:rsidR="00373DDF" w:rsidRDefault="00373DDF" w:rsidP="00373DDF">
      <w:pPr>
        <w:spacing w:after="0"/>
        <w:rPr>
          <w:rFonts w:ascii="Verdana" w:hAnsi="Verdana"/>
          <w:sz w:val="20"/>
        </w:rPr>
      </w:pPr>
    </w:p>
    <w:p w14:paraId="3107E82C" w14:textId="1B154727" w:rsidR="00373DDF" w:rsidRDefault="00373DDF" w:rsidP="00373DDF">
      <w:pPr>
        <w:spacing w:after="0"/>
        <w:rPr>
          <w:rFonts w:ascii="Verdana" w:hAnsi="Verdana"/>
          <w:sz w:val="20"/>
        </w:rPr>
      </w:pPr>
      <w:r>
        <w:rPr>
          <w:rFonts w:ascii="Verdana" w:hAnsi="Verdana"/>
          <w:sz w:val="20"/>
        </w:rPr>
        <w:t xml:space="preserve">Das Bild von den „Kindern des Lichts“ andererseits klar, dass es eine zentrale Lichtquelle gibt: Gott. „Ich bin das Licht der Welt“, sagt Jesus von sich im Johannesevangelium. Für die Menschen, die ihm damals begegnet sind, war Jesus die Verkörperung des Lichts, des Guten und </w:t>
      </w:r>
      <w:r>
        <w:rPr>
          <w:rFonts w:ascii="Verdana" w:hAnsi="Verdana"/>
          <w:sz w:val="20"/>
        </w:rPr>
        <w:lastRenderedPageBreak/>
        <w:t xml:space="preserve">Lebensdienlichen. Er hat Güte und Gerechtigkeit gelebt, er war wahrhaftig bis zum Ende. In ihm ist die Liebe Gottes sichtbar, hörbar und spürbar geworden. </w:t>
      </w:r>
    </w:p>
    <w:p w14:paraId="1A576868" w14:textId="77777777" w:rsidR="006E7F6D" w:rsidRDefault="006E7F6D" w:rsidP="00373DDF">
      <w:pPr>
        <w:spacing w:after="0"/>
        <w:rPr>
          <w:rFonts w:ascii="Verdana" w:hAnsi="Verdana"/>
          <w:sz w:val="20"/>
        </w:rPr>
      </w:pPr>
    </w:p>
    <w:p w14:paraId="1762B5DB" w14:textId="77777777" w:rsidR="00373DDF" w:rsidRPr="00687108" w:rsidRDefault="00373DDF" w:rsidP="00373DDF">
      <w:pPr>
        <w:spacing w:after="0"/>
        <w:rPr>
          <w:rFonts w:ascii="Verdana" w:hAnsi="Verdana"/>
          <w:i/>
          <w:sz w:val="20"/>
        </w:rPr>
      </w:pPr>
      <w:r w:rsidRPr="00687108">
        <w:rPr>
          <w:rFonts w:ascii="Verdana" w:hAnsi="Verdana"/>
          <w:i/>
          <w:sz w:val="20"/>
        </w:rPr>
        <w:t>[Parkplatz: Wenn Johannes 9,1-7 als Schriftlesung gewählt wurde, kann an dieser Stelle darauf verwiesen werden. Jesus hat dem Blinden sein Augenlicht wieder gegeben und hat ihn ins rechte Licht gestellt.]</w:t>
      </w:r>
    </w:p>
    <w:p w14:paraId="74AA6D82" w14:textId="77777777" w:rsidR="006E7F6D" w:rsidRDefault="006E7F6D" w:rsidP="00373DDF">
      <w:pPr>
        <w:spacing w:after="0"/>
        <w:rPr>
          <w:rFonts w:ascii="Verdana" w:hAnsi="Verdana"/>
          <w:sz w:val="20"/>
        </w:rPr>
      </w:pPr>
    </w:p>
    <w:p w14:paraId="40E74C2E" w14:textId="264D0AF7" w:rsidR="00373DDF" w:rsidRDefault="00373DDF" w:rsidP="00373DDF">
      <w:pPr>
        <w:spacing w:after="0"/>
        <w:rPr>
          <w:rFonts w:ascii="Verdana" w:hAnsi="Verdana"/>
          <w:sz w:val="20"/>
        </w:rPr>
      </w:pPr>
      <w:r>
        <w:rPr>
          <w:rFonts w:ascii="Verdana" w:hAnsi="Verdana"/>
          <w:sz w:val="20"/>
        </w:rPr>
        <w:t xml:space="preserve">DAS Licht ist Gott. Kinder des Lichts lassen sich von ihm bescheinen und spiegeln ihn wider. Sie stellen sich bewusst in sein Licht und tragen das Gute durch ihr Leben weiter in die dunklen Ecken dieser Welt. </w:t>
      </w:r>
    </w:p>
    <w:p w14:paraId="04624E57" w14:textId="77777777" w:rsidR="00373DDF" w:rsidRDefault="00373DDF" w:rsidP="00373DDF">
      <w:pPr>
        <w:spacing w:after="0"/>
        <w:rPr>
          <w:rFonts w:ascii="Verdana" w:hAnsi="Verdana"/>
          <w:sz w:val="20"/>
        </w:rPr>
      </w:pPr>
      <w:r>
        <w:rPr>
          <w:rFonts w:ascii="Verdana" w:hAnsi="Verdana"/>
          <w:sz w:val="20"/>
        </w:rPr>
        <w:t xml:space="preserve">Dieser Gedanke entlastet mich sehr. Ich bin nicht das Licht und muss es auch nicht werden. Zumal ich tagtäglich spüre und erlebe, dass ich auch als „Licht-Kind“ manche Schattenseite habe. Die Finsternis ist in mir manchmal ganz schön stark. </w:t>
      </w:r>
    </w:p>
    <w:p w14:paraId="4A6419F9" w14:textId="77777777" w:rsidR="00373DDF" w:rsidRDefault="00373DDF" w:rsidP="00373DDF">
      <w:pPr>
        <w:spacing w:after="0"/>
        <w:rPr>
          <w:rFonts w:ascii="Verdana" w:hAnsi="Verdana"/>
          <w:sz w:val="20"/>
        </w:rPr>
      </w:pPr>
    </w:p>
    <w:p w14:paraId="7D455266" w14:textId="77777777" w:rsidR="00373DDF" w:rsidRDefault="00373DDF" w:rsidP="00373DDF">
      <w:pPr>
        <w:spacing w:after="0"/>
        <w:rPr>
          <w:rFonts w:ascii="Verdana" w:hAnsi="Verdana"/>
          <w:sz w:val="20"/>
        </w:rPr>
      </w:pPr>
      <w:r>
        <w:rPr>
          <w:rFonts w:ascii="Verdana" w:hAnsi="Verdana"/>
          <w:sz w:val="20"/>
        </w:rPr>
        <w:t>Darum ist es gut, heute diese Aufforderung so direkt und klar zu hören: Lebe als Kind des Lichts! Das kann mich anstoßen und motivieren – in Klammer: das Wort Motivation kommt aus dem Lateinischen. „</w:t>
      </w:r>
      <w:proofErr w:type="spellStart"/>
      <w:r>
        <w:rPr>
          <w:rFonts w:ascii="Verdana" w:hAnsi="Verdana"/>
          <w:sz w:val="20"/>
        </w:rPr>
        <w:t>Movere</w:t>
      </w:r>
      <w:proofErr w:type="spellEnd"/>
      <w:r>
        <w:rPr>
          <w:rFonts w:ascii="Verdana" w:hAnsi="Verdana"/>
          <w:sz w:val="20"/>
        </w:rPr>
        <w:t xml:space="preserve">“ bedeutet: bewegen, antreiben. </w:t>
      </w:r>
      <w:r>
        <w:rPr>
          <w:rFonts w:ascii="Verdana" w:hAnsi="Verdana"/>
          <w:sz w:val="20"/>
        </w:rPr>
        <w:br/>
        <w:t xml:space="preserve">Der Sonntag heute will mich bewegen und antreiben, immer wieder bewusst ins Licht zu treten und als ein Kind des Lichts zu leben. So zu leben, dass sich meine Taten sehen lassen können. </w:t>
      </w:r>
    </w:p>
    <w:p w14:paraId="6777174D" w14:textId="77777777" w:rsidR="00373DDF" w:rsidRDefault="00373DDF" w:rsidP="00373DDF">
      <w:pPr>
        <w:spacing w:after="0"/>
        <w:rPr>
          <w:rFonts w:ascii="Verdana" w:hAnsi="Verdana"/>
          <w:sz w:val="20"/>
        </w:rPr>
      </w:pPr>
    </w:p>
    <w:p w14:paraId="5EC5D5BD" w14:textId="37269AEC" w:rsidR="00373DDF" w:rsidRDefault="00373DDF" w:rsidP="00373DDF">
      <w:pPr>
        <w:spacing w:after="0"/>
        <w:rPr>
          <w:rFonts w:ascii="Verdana" w:hAnsi="Verdana"/>
          <w:sz w:val="20"/>
        </w:rPr>
      </w:pPr>
      <w:r>
        <w:rPr>
          <w:rFonts w:ascii="Verdana" w:hAnsi="Verdana"/>
          <w:sz w:val="20"/>
        </w:rPr>
        <w:t>Ein Beispiel aus unserer Geschichte, da</w:t>
      </w:r>
      <w:r w:rsidR="006E7F6D">
        <w:rPr>
          <w:rFonts w:ascii="Verdana" w:hAnsi="Verdana"/>
          <w:sz w:val="20"/>
        </w:rPr>
        <w:t>s</w:t>
      </w:r>
      <w:r>
        <w:rPr>
          <w:rFonts w:ascii="Verdana" w:hAnsi="Verdana"/>
          <w:sz w:val="20"/>
        </w:rPr>
        <w:t xml:space="preserve">s sich gestern zum 80. </w:t>
      </w:r>
      <w:r w:rsidR="006E7F6D">
        <w:rPr>
          <w:rFonts w:ascii="Verdana" w:hAnsi="Verdana"/>
          <w:sz w:val="20"/>
        </w:rPr>
        <w:t>M</w:t>
      </w:r>
      <w:r>
        <w:rPr>
          <w:rFonts w:ascii="Verdana" w:hAnsi="Verdana"/>
          <w:sz w:val="20"/>
        </w:rPr>
        <w:t xml:space="preserve">al gejährt hat, zeigt wie schwierig das sein kann. </w:t>
      </w:r>
    </w:p>
    <w:p w14:paraId="66A59BA9" w14:textId="77777777" w:rsidR="00373DDF" w:rsidRDefault="00373DDF" w:rsidP="00373DDF">
      <w:pPr>
        <w:spacing w:after="0"/>
        <w:rPr>
          <w:rFonts w:ascii="Verdana" w:hAnsi="Verdana"/>
          <w:sz w:val="20"/>
        </w:rPr>
      </w:pPr>
      <w:r>
        <w:rPr>
          <w:rFonts w:ascii="Verdana" w:hAnsi="Verdana"/>
          <w:sz w:val="20"/>
        </w:rPr>
        <w:t xml:space="preserve">Am 20. Juli 1944 war das Attentat auf Adolf Hitler. Für den Theologen und Widerstandskämpfer Dietrich Bonhoeffer war es eine existentielle Frage, ob er sich am Attentat auf Hitler beteiligen sollte oder nicht. Er war einerseits zutiefst davon überzeugt, dass Hitler gestürzt werden musste, um weiteres Leid und Unrecht zu verhindern. Gleichzeitig war ihm aber klar, dass ein Attentat mit dem Ziel, Hitler zu beseitigen, </w:t>
      </w:r>
      <w:r>
        <w:rPr>
          <w:rFonts w:ascii="Verdana" w:hAnsi="Verdana"/>
          <w:sz w:val="20"/>
        </w:rPr>
        <w:lastRenderedPageBreak/>
        <w:t xml:space="preserve">seinem christlichen und moralischen Verständnis als Christ widerspricht. </w:t>
      </w:r>
    </w:p>
    <w:p w14:paraId="7A5180BA" w14:textId="77777777" w:rsidR="00373DDF" w:rsidRDefault="00373DDF" w:rsidP="00373DDF">
      <w:pPr>
        <w:spacing w:after="0"/>
        <w:rPr>
          <w:rFonts w:ascii="Verdana" w:hAnsi="Verdana"/>
          <w:sz w:val="20"/>
        </w:rPr>
      </w:pPr>
      <w:r>
        <w:rPr>
          <w:rFonts w:ascii="Verdana" w:hAnsi="Verdana"/>
          <w:sz w:val="20"/>
        </w:rPr>
        <w:t xml:space="preserve">Was ist Licht und was ist Finsternis? </w:t>
      </w:r>
    </w:p>
    <w:p w14:paraId="23C453B6" w14:textId="77777777" w:rsidR="00373DDF" w:rsidRDefault="00373DDF" w:rsidP="00373DDF">
      <w:pPr>
        <w:spacing w:after="0"/>
        <w:rPr>
          <w:rFonts w:ascii="Verdana" w:hAnsi="Verdana"/>
          <w:sz w:val="20"/>
        </w:rPr>
      </w:pPr>
      <w:r>
        <w:rPr>
          <w:rFonts w:ascii="Verdana" w:hAnsi="Verdana"/>
          <w:sz w:val="20"/>
        </w:rPr>
        <w:t xml:space="preserve">Bonhoeffer kam zu dem Schluss, dass er als Christ und als Bürger die Verantwortung hatte, sich aktiv am Widerstand gegen das Unrecht zu beteiligen, selbst wenn dies bedeutete, an einem Attentat teilzunehmen. Der Konsequenzen war er sich bewusst. Und er musste sie dann auch tragen. Im April 1943 wurde er verhaftet und später hingerichtet. </w:t>
      </w:r>
    </w:p>
    <w:p w14:paraId="3DCC3593" w14:textId="77777777" w:rsidR="00373DDF" w:rsidRDefault="00373DDF" w:rsidP="00373DDF">
      <w:pPr>
        <w:spacing w:after="0"/>
        <w:rPr>
          <w:rFonts w:ascii="Verdana" w:hAnsi="Verdana"/>
          <w:sz w:val="20"/>
        </w:rPr>
      </w:pPr>
    </w:p>
    <w:p w14:paraId="5E3014AE" w14:textId="77777777" w:rsidR="00373DDF" w:rsidRDefault="00373DDF" w:rsidP="00373DDF">
      <w:pPr>
        <w:spacing w:after="0"/>
        <w:rPr>
          <w:rFonts w:ascii="Verdana" w:hAnsi="Verdana"/>
          <w:sz w:val="20"/>
        </w:rPr>
      </w:pPr>
      <w:r>
        <w:rPr>
          <w:rFonts w:ascii="Verdana" w:hAnsi="Verdana"/>
          <w:sz w:val="20"/>
        </w:rPr>
        <w:t xml:space="preserve">Ich hoffe, dass wir nie wieder in solchen Situationen und vor solchen Entscheidungen stehen werden. </w:t>
      </w:r>
    </w:p>
    <w:p w14:paraId="75962D9A" w14:textId="77777777" w:rsidR="00373DDF" w:rsidRDefault="00373DDF" w:rsidP="00373DDF">
      <w:pPr>
        <w:spacing w:after="0"/>
        <w:rPr>
          <w:rFonts w:ascii="Verdana" w:hAnsi="Verdana"/>
          <w:sz w:val="20"/>
        </w:rPr>
      </w:pPr>
      <w:r>
        <w:rPr>
          <w:rFonts w:ascii="Verdana" w:hAnsi="Verdana"/>
          <w:sz w:val="20"/>
        </w:rPr>
        <w:t xml:space="preserve">Aber auch im ganz alltäglichen Leben liegen Licht und Schatten manchmal ganz nahe nebeneinander. </w:t>
      </w:r>
    </w:p>
    <w:p w14:paraId="1D605759" w14:textId="77777777" w:rsidR="00373DDF" w:rsidRDefault="00373DDF" w:rsidP="00373DDF">
      <w:pPr>
        <w:spacing w:after="0"/>
        <w:rPr>
          <w:rFonts w:ascii="Verdana" w:hAnsi="Verdana"/>
          <w:sz w:val="20"/>
        </w:rPr>
      </w:pPr>
      <w:r>
        <w:rPr>
          <w:rFonts w:ascii="Verdana" w:hAnsi="Verdana"/>
          <w:sz w:val="20"/>
        </w:rPr>
        <w:t>Gut, dass uns er Epheserbrief drei konkrete Hinweise mit auf den Weg gibt: „Die Frucht des Lichts ist lauter Güte, Gerechtigkeit und Wahrheit.“</w:t>
      </w:r>
    </w:p>
    <w:p w14:paraId="1403A21D" w14:textId="77777777" w:rsidR="00373DDF" w:rsidRDefault="00373DDF" w:rsidP="00373DDF">
      <w:pPr>
        <w:spacing w:after="0"/>
        <w:rPr>
          <w:rFonts w:ascii="Verdana" w:hAnsi="Verdana"/>
          <w:sz w:val="20"/>
        </w:rPr>
      </w:pPr>
    </w:p>
    <w:p w14:paraId="52EF2AD2" w14:textId="77777777" w:rsidR="006E7F6D" w:rsidRDefault="00373DDF" w:rsidP="00373DDF">
      <w:pPr>
        <w:spacing w:after="0"/>
        <w:rPr>
          <w:rFonts w:ascii="Verdana" w:hAnsi="Verdana"/>
          <w:sz w:val="20"/>
        </w:rPr>
      </w:pPr>
      <w:r>
        <w:rPr>
          <w:rFonts w:ascii="Verdana" w:hAnsi="Verdana"/>
          <w:sz w:val="20"/>
        </w:rPr>
        <w:t xml:space="preserve">Güte. Ein Handeln und Reden, das es gut meint mit dem anderen und mit sich selbst, das kann das Leben hell machen. </w:t>
      </w:r>
    </w:p>
    <w:p w14:paraId="15077D51" w14:textId="77777777" w:rsidR="006E7F6D" w:rsidRDefault="006E7F6D" w:rsidP="00373DDF">
      <w:pPr>
        <w:spacing w:after="0"/>
        <w:rPr>
          <w:rFonts w:ascii="Verdana" w:hAnsi="Verdana"/>
          <w:i/>
          <w:sz w:val="20"/>
        </w:rPr>
      </w:pPr>
    </w:p>
    <w:p w14:paraId="6A6EEF86" w14:textId="3C4A9A1F" w:rsidR="00373DDF" w:rsidRDefault="00373DDF" w:rsidP="00373DDF">
      <w:pPr>
        <w:spacing w:after="0"/>
        <w:rPr>
          <w:rFonts w:ascii="Verdana" w:hAnsi="Verdana"/>
          <w:sz w:val="20"/>
        </w:rPr>
      </w:pPr>
      <w:r w:rsidRPr="00B56AF4">
        <w:rPr>
          <w:rFonts w:ascii="Verdana" w:hAnsi="Verdana"/>
          <w:i/>
          <w:sz w:val="20"/>
        </w:rPr>
        <w:t>[Parkplatz für ein persönliches Beispiel oder eine kleine Geschichte, die eine Haltung der Güte verdeutlicht!]</w:t>
      </w:r>
    </w:p>
    <w:p w14:paraId="3CE7E256" w14:textId="77777777" w:rsidR="00373DDF" w:rsidRDefault="00373DDF" w:rsidP="00373DDF">
      <w:pPr>
        <w:spacing w:after="0"/>
        <w:rPr>
          <w:rFonts w:ascii="Verdana" w:hAnsi="Verdana"/>
          <w:sz w:val="20"/>
        </w:rPr>
      </w:pPr>
    </w:p>
    <w:p w14:paraId="7267F877" w14:textId="77777777" w:rsidR="006E7F6D" w:rsidRDefault="00373DDF" w:rsidP="00373DDF">
      <w:pPr>
        <w:spacing w:after="0"/>
        <w:rPr>
          <w:rFonts w:ascii="Verdana" w:hAnsi="Verdana"/>
          <w:sz w:val="20"/>
        </w:rPr>
      </w:pPr>
      <w:r>
        <w:rPr>
          <w:rFonts w:ascii="Verdana" w:hAnsi="Verdana"/>
          <w:sz w:val="20"/>
        </w:rPr>
        <w:t xml:space="preserve">Gerechtigkeit. Sind mein Bewerten und Urteilen gerecht? Werde ich dem anderen und mir selbst gerecht mit meinem Reden und Handeln? </w:t>
      </w:r>
    </w:p>
    <w:p w14:paraId="22923C26" w14:textId="77777777" w:rsidR="006E7F6D" w:rsidRDefault="006E7F6D" w:rsidP="00373DDF">
      <w:pPr>
        <w:spacing w:after="0"/>
        <w:rPr>
          <w:rFonts w:ascii="Verdana" w:hAnsi="Verdana"/>
          <w:i/>
          <w:sz w:val="20"/>
        </w:rPr>
      </w:pPr>
    </w:p>
    <w:p w14:paraId="26E2E458" w14:textId="19B3D229" w:rsidR="00373DDF" w:rsidRDefault="00373DDF" w:rsidP="00373DDF">
      <w:pPr>
        <w:spacing w:after="0"/>
        <w:rPr>
          <w:rFonts w:ascii="Verdana" w:hAnsi="Verdana"/>
          <w:sz w:val="20"/>
        </w:rPr>
      </w:pPr>
      <w:r w:rsidRPr="00B56AF4">
        <w:rPr>
          <w:rFonts w:ascii="Verdana" w:hAnsi="Verdana"/>
          <w:i/>
          <w:sz w:val="20"/>
        </w:rPr>
        <w:t xml:space="preserve">[Parkplatz für ein persönliches Beispiel oder eine kleine Geschichte, die eine Haltung der </w:t>
      </w:r>
      <w:r>
        <w:rPr>
          <w:rFonts w:ascii="Verdana" w:hAnsi="Verdana"/>
          <w:i/>
          <w:sz w:val="20"/>
        </w:rPr>
        <w:t xml:space="preserve">Gerechtigkeit </w:t>
      </w:r>
      <w:r w:rsidRPr="00B56AF4">
        <w:rPr>
          <w:rFonts w:ascii="Verdana" w:hAnsi="Verdana"/>
          <w:i/>
          <w:sz w:val="20"/>
        </w:rPr>
        <w:t>verdeutlicht!]</w:t>
      </w:r>
    </w:p>
    <w:p w14:paraId="695EDB68" w14:textId="77777777" w:rsidR="00373DDF" w:rsidRDefault="00373DDF" w:rsidP="00373DDF">
      <w:pPr>
        <w:spacing w:after="0"/>
        <w:rPr>
          <w:rFonts w:ascii="Verdana" w:hAnsi="Verdana"/>
          <w:sz w:val="20"/>
        </w:rPr>
      </w:pPr>
    </w:p>
    <w:p w14:paraId="0C70F6DB" w14:textId="77777777" w:rsidR="006E7F6D" w:rsidRDefault="00373DDF" w:rsidP="00373DDF">
      <w:pPr>
        <w:spacing w:after="0"/>
        <w:rPr>
          <w:rFonts w:ascii="Verdana" w:hAnsi="Verdana"/>
          <w:sz w:val="20"/>
        </w:rPr>
      </w:pPr>
      <w:r>
        <w:rPr>
          <w:rFonts w:ascii="Verdana" w:hAnsi="Verdana"/>
          <w:sz w:val="20"/>
        </w:rPr>
        <w:t xml:space="preserve">Wahrheit. Wahrhaftig sein. Eingestehen, dass ich die Wahrheit nicht gepachtet habe, sondern meine Sicht immer nur „meine“ Sicht der Dinge ist. </w:t>
      </w:r>
    </w:p>
    <w:p w14:paraId="70F7FE30" w14:textId="77777777" w:rsidR="006E7F6D" w:rsidRDefault="006E7F6D" w:rsidP="00373DDF">
      <w:pPr>
        <w:spacing w:after="0"/>
        <w:rPr>
          <w:rFonts w:ascii="Verdana" w:hAnsi="Verdana"/>
          <w:i/>
          <w:sz w:val="20"/>
        </w:rPr>
      </w:pPr>
    </w:p>
    <w:p w14:paraId="77142402" w14:textId="64BAE535" w:rsidR="00373DDF" w:rsidRDefault="00373DDF" w:rsidP="00373DDF">
      <w:pPr>
        <w:spacing w:after="0"/>
        <w:rPr>
          <w:rFonts w:ascii="Verdana" w:hAnsi="Verdana"/>
          <w:sz w:val="20"/>
        </w:rPr>
      </w:pPr>
      <w:r w:rsidRPr="00B56AF4">
        <w:rPr>
          <w:rFonts w:ascii="Verdana" w:hAnsi="Verdana"/>
          <w:i/>
          <w:sz w:val="20"/>
        </w:rPr>
        <w:t xml:space="preserve">[Parkplatz für ein persönliches Beispiel oder eine kleine Geschichte, die eine Haltung der </w:t>
      </w:r>
      <w:r>
        <w:rPr>
          <w:rFonts w:ascii="Verdana" w:hAnsi="Verdana"/>
          <w:i/>
          <w:sz w:val="20"/>
        </w:rPr>
        <w:t xml:space="preserve">Wahrheit </w:t>
      </w:r>
      <w:r w:rsidRPr="00B56AF4">
        <w:rPr>
          <w:rFonts w:ascii="Verdana" w:hAnsi="Verdana"/>
          <w:i/>
          <w:sz w:val="20"/>
        </w:rPr>
        <w:t>verdeutlicht!]</w:t>
      </w:r>
    </w:p>
    <w:p w14:paraId="5AB64AE6" w14:textId="77777777" w:rsidR="00373DDF" w:rsidRDefault="00373DDF" w:rsidP="00373DDF">
      <w:pPr>
        <w:spacing w:after="0"/>
        <w:rPr>
          <w:rFonts w:ascii="Verdana" w:hAnsi="Verdana"/>
          <w:sz w:val="20"/>
        </w:rPr>
      </w:pPr>
    </w:p>
    <w:p w14:paraId="3B42C8CE" w14:textId="77777777" w:rsidR="006E7F6D" w:rsidRDefault="006E7F6D" w:rsidP="00373DDF">
      <w:pPr>
        <w:spacing w:after="0"/>
        <w:rPr>
          <w:rFonts w:ascii="Verdana" w:hAnsi="Verdana"/>
          <w:sz w:val="20"/>
        </w:rPr>
      </w:pPr>
    </w:p>
    <w:p w14:paraId="1E64423B" w14:textId="74DF72C4" w:rsidR="00373DDF" w:rsidRDefault="00373DDF" w:rsidP="00373DDF">
      <w:pPr>
        <w:spacing w:after="0"/>
        <w:rPr>
          <w:rFonts w:ascii="Verdana" w:hAnsi="Verdana"/>
          <w:sz w:val="20"/>
        </w:rPr>
      </w:pPr>
      <w:r>
        <w:rPr>
          <w:rFonts w:ascii="Verdana" w:hAnsi="Verdana"/>
          <w:sz w:val="20"/>
        </w:rPr>
        <w:lastRenderedPageBreak/>
        <w:t>Liebe Gemeinde!</w:t>
      </w:r>
    </w:p>
    <w:p w14:paraId="074DA1C3" w14:textId="77777777" w:rsidR="00373DDF" w:rsidRDefault="00373DDF" w:rsidP="00373DDF">
      <w:pPr>
        <w:spacing w:after="0"/>
        <w:rPr>
          <w:rFonts w:ascii="Verdana" w:hAnsi="Verdana"/>
          <w:sz w:val="20"/>
        </w:rPr>
      </w:pPr>
      <w:r>
        <w:rPr>
          <w:rFonts w:ascii="Verdana" w:hAnsi="Verdana"/>
          <w:sz w:val="20"/>
        </w:rPr>
        <w:t>Wo ist es dunkel? Bei mir oder in meinem Lebensumfeld?</w:t>
      </w:r>
    </w:p>
    <w:p w14:paraId="48435E87" w14:textId="77777777" w:rsidR="00373DDF" w:rsidRDefault="00373DDF" w:rsidP="00373DDF">
      <w:pPr>
        <w:spacing w:after="0"/>
        <w:rPr>
          <w:rFonts w:ascii="Verdana" w:hAnsi="Verdana"/>
          <w:sz w:val="20"/>
        </w:rPr>
      </w:pPr>
      <w:r>
        <w:rPr>
          <w:rFonts w:ascii="Verdana" w:hAnsi="Verdana"/>
          <w:sz w:val="20"/>
        </w:rPr>
        <w:t xml:space="preserve">Gott hat Licht und Leben im Sinn für uns Menschen und für seine Welt. Darum ist er in Jesus zum Licht der Welt geworden. Und darum will er es durch und mit uns hell machen. Da wo wir leben. Damit es licht und lebendig wird! </w:t>
      </w:r>
    </w:p>
    <w:p w14:paraId="5B8E2CB8" w14:textId="77777777" w:rsidR="00373DDF" w:rsidRDefault="00373DDF" w:rsidP="00373DDF">
      <w:pPr>
        <w:spacing w:after="0"/>
        <w:rPr>
          <w:rFonts w:ascii="Verdana" w:hAnsi="Verdana"/>
          <w:sz w:val="20"/>
        </w:rPr>
      </w:pPr>
      <w:r>
        <w:rPr>
          <w:rFonts w:ascii="Verdana" w:hAnsi="Verdana"/>
          <w:sz w:val="20"/>
        </w:rPr>
        <w:t>„Wandelt als Kinder des Lichts; die Frucht des Lichts ist lauter Güte, Gerechtigkeit und Wahrheit.“</w:t>
      </w:r>
    </w:p>
    <w:p w14:paraId="78567A36" w14:textId="77777777" w:rsidR="00373DDF" w:rsidRDefault="00373DDF" w:rsidP="00373DDF">
      <w:pPr>
        <w:spacing w:after="0"/>
        <w:rPr>
          <w:rFonts w:ascii="Verdana" w:hAnsi="Verdana"/>
          <w:sz w:val="20"/>
        </w:rPr>
      </w:pPr>
      <w:r>
        <w:rPr>
          <w:rFonts w:ascii="Verdana" w:hAnsi="Verdana"/>
          <w:sz w:val="20"/>
        </w:rPr>
        <w:t>Amen.</w:t>
      </w:r>
    </w:p>
    <w:p w14:paraId="1E1B433A" w14:textId="77777777" w:rsidR="00FA31D8" w:rsidRPr="005C5200" w:rsidRDefault="00FA31D8" w:rsidP="00975A4D">
      <w:pPr>
        <w:spacing w:after="0"/>
        <w:rPr>
          <w:rFonts w:ascii="Verdana" w:hAnsi="Verdana"/>
          <w:i/>
          <w:sz w:val="22"/>
          <w:szCs w:val="24"/>
        </w:rPr>
      </w:pPr>
    </w:p>
    <w:p w14:paraId="16EEB9C0" w14:textId="593E63F7" w:rsidR="00FA31D8" w:rsidRPr="00655F80" w:rsidRDefault="00FA31D8" w:rsidP="00875D42">
      <w:pPr>
        <w:spacing w:after="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681109">
        <w:rPr>
          <w:rFonts w:ascii="Verdana" w:hAnsi="Verdana"/>
          <w:i/>
          <w:noProof/>
          <w:sz w:val="20"/>
        </w:rPr>
        <w:t>Pfarrer</w:t>
      </w:r>
      <w:r w:rsidRPr="00655F80">
        <w:rPr>
          <w:rFonts w:ascii="Verdana" w:hAnsi="Verdana"/>
          <w:i/>
          <w:sz w:val="20"/>
        </w:rPr>
        <w:t xml:space="preserve"> </w:t>
      </w:r>
      <w:r w:rsidR="00416A44">
        <w:rPr>
          <w:rFonts w:ascii="Verdana" w:hAnsi="Verdana"/>
          <w:i/>
          <w:noProof/>
          <w:sz w:val="20"/>
        </w:rPr>
        <w:t>Thomas Borchers</w:t>
      </w:r>
      <w:r w:rsidRPr="00655F80">
        <w:rPr>
          <w:rFonts w:ascii="Verdana" w:hAnsi="Verdana"/>
          <w:sz w:val="20"/>
        </w:rPr>
        <w:tab/>
      </w:r>
    </w:p>
    <w:p w14:paraId="5F58BEA2" w14:textId="0B3A6C8B" w:rsidR="00FA31D8" w:rsidRPr="00655F80" w:rsidRDefault="00FA31D8" w:rsidP="00725BAC">
      <w:pPr>
        <w:rPr>
          <w:rFonts w:ascii="Verdana" w:hAnsi="Verdana"/>
          <w:i/>
          <w:sz w:val="20"/>
        </w:rPr>
      </w:pPr>
      <w:r w:rsidRPr="00655F80">
        <w:rPr>
          <w:rFonts w:ascii="Verdana" w:hAnsi="Verdana"/>
          <w:i/>
          <w:sz w:val="20"/>
        </w:rPr>
        <w:tab/>
      </w:r>
      <w:r w:rsidRPr="00655F80">
        <w:rPr>
          <w:rFonts w:ascii="Verdana" w:hAnsi="Verdana"/>
          <w:i/>
          <w:sz w:val="20"/>
        </w:rPr>
        <w:tab/>
      </w:r>
      <w:r w:rsidR="00416A44">
        <w:rPr>
          <w:rFonts w:ascii="Verdana" w:hAnsi="Verdana"/>
          <w:i/>
          <w:noProof/>
          <w:sz w:val="20"/>
        </w:rPr>
        <w:t xml:space="preserve">Landau; </w:t>
      </w:r>
      <w:hyperlink r:id="rId7" w:history="1">
        <w:r w:rsidR="00416A44" w:rsidRPr="006E7F6D">
          <w:rPr>
            <w:rStyle w:val="Hyperlink"/>
            <w:rFonts w:ascii="Verdana" w:hAnsi="Verdana"/>
            <w:i/>
            <w:noProof/>
            <w:color w:val="auto"/>
            <w:sz w:val="20"/>
            <w:u w:val="none"/>
          </w:rPr>
          <w:t>borchers@moed-pfalz.de</w:t>
        </w:r>
      </w:hyperlink>
      <w:r w:rsidR="00416A44" w:rsidRPr="006E7F6D">
        <w:rPr>
          <w:rFonts w:ascii="Verdana" w:hAnsi="Verdana"/>
          <w:i/>
          <w:noProof/>
          <w:sz w:val="20"/>
        </w:rPr>
        <w:t xml:space="preserve"> </w:t>
      </w:r>
    </w:p>
    <w:p w14:paraId="6A963C6B" w14:textId="77777777" w:rsidR="00FA31D8" w:rsidRPr="00725BAC" w:rsidRDefault="00FA31D8" w:rsidP="00725BAC">
      <w:pPr>
        <w:spacing w:after="0"/>
        <w:rPr>
          <w:rFonts w:ascii="Arial" w:hAnsi="Arial" w:cs="Arial"/>
          <w:sz w:val="20"/>
        </w:rPr>
      </w:pPr>
    </w:p>
    <w:p w14:paraId="2098C078" w14:textId="77777777" w:rsidR="00FA31D8" w:rsidRDefault="00FA31D8">
      <w:pPr>
        <w:pBdr>
          <w:top w:val="single" w:sz="4" w:space="1" w:color="000000"/>
        </w:pBdr>
        <w:spacing w:before="60" w:after="60"/>
        <w:jc w:val="center"/>
        <w:rPr>
          <w:rFonts w:ascii="Arial" w:hAnsi="Arial" w:cs="Arial"/>
          <w:sz w:val="20"/>
        </w:rPr>
      </w:pPr>
      <w:r>
        <w:rPr>
          <w:noProof/>
          <w:lang w:eastAsia="de-DE"/>
        </w:rPr>
        <w:drawing>
          <wp:inline distT="0" distB="0" distL="0" distR="0" wp14:anchorId="354364CC" wp14:editId="757EA319">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1F1C8F24" w14:textId="7F54F662" w:rsidR="00FA31D8" w:rsidRPr="00B35A4F" w:rsidRDefault="00B00360" w:rsidP="007C48C6">
      <w:pPr>
        <w:pStyle w:val="Textkrper"/>
        <w:rPr>
          <w:rFonts w:ascii="Verdana" w:hAnsi="Verdana" w:cs="Arial"/>
          <w:i/>
          <w:sz w:val="18"/>
          <w:szCs w:val="18"/>
        </w:rPr>
      </w:pPr>
      <w:r>
        <w:rPr>
          <w:rFonts w:ascii="Verdana" w:hAnsi="Verdana" w:cs="Arial"/>
          <w:b/>
          <w:noProof/>
          <w:sz w:val="16"/>
          <w:lang w:eastAsia="de-DE"/>
        </w:rPr>
        <w:object w:dxaOrig="1440" w:dyaOrig="1440" w14:anchorId="1643F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74858926" r:id="rId10"/>
        </w:object>
      </w:r>
      <w:r w:rsidR="00FA31D8" w:rsidRPr="00B35A4F">
        <w:rPr>
          <w:rFonts w:ascii="Verdana" w:hAnsi="Verdana" w:cs="Arial"/>
          <w:sz w:val="18"/>
        </w:rPr>
        <w:t>Herausgegeben vom Referat Ehrenamtliche Verkündigung:</w:t>
      </w:r>
      <w:r w:rsidR="00FA31D8" w:rsidRPr="00B35A4F">
        <w:rPr>
          <w:rFonts w:ascii="Verdana" w:hAnsi="Verdana" w:cs="Arial"/>
          <w:sz w:val="18"/>
        </w:rPr>
        <w:br/>
        <w:t>Pfarrer</w:t>
      </w:r>
      <w:r w:rsidR="006E7F6D">
        <w:rPr>
          <w:rFonts w:ascii="Verdana" w:hAnsi="Verdana" w:cs="Arial"/>
          <w:sz w:val="18"/>
        </w:rPr>
        <w:t xml:space="preserve"> Marcus Kleinert</w:t>
      </w:r>
      <w:r w:rsidR="00FA31D8" w:rsidRPr="00B35A4F">
        <w:rPr>
          <w:rFonts w:ascii="Verdana" w:hAnsi="Verdana" w:cs="Arial"/>
          <w:sz w:val="18"/>
        </w:rPr>
        <w:t>, Markgrafenstraße 14,                      60487 Frankfurt/Main</w:t>
      </w:r>
      <w:r w:rsidR="00FA31D8">
        <w:rPr>
          <w:rFonts w:ascii="Arial" w:hAnsi="Arial" w:cs="Arial"/>
          <w:sz w:val="20"/>
        </w:rPr>
        <w:br/>
      </w:r>
      <w:r w:rsidR="00FA31D8">
        <w:rPr>
          <w:rFonts w:ascii="Wingdings" w:hAnsi="Wingdings"/>
          <w:sz w:val="20"/>
        </w:rPr>
        <w:t></w:t>
      </w:r>
      <w:r w:rsidR="00FA31D8">
        <w:rPr>
          <w:rFonts w:ascii="Arial" w:hAnsi="Arial" w:cs="Arial"/>
          <w:sz w:val="20"/>
        </w:rPr>
        <w:t xml:space="preserve"> </w:t>
      </w:r>
      <w:r w:rsidR="00FA31D8" w:rsidRPr="00B35A4F">
        <w:rPr>
          <w:rFonts w:ascii="Verdana" w:hAnsi="Verdana" w:cs="Arial"/>
          <w:sz w:val="18"/>
          <w:szCs w:val="18"/>
        </w:rPr>
        <w:t>069 71379-140</w:t>
      </w:r>
      <w:r w:rsidR="00FA31D8">
        <w:rPr>
          <w:rFonts w:ascii="Arial" w:hAnsi="Arial" w:cs="Arial"/>
          <w:sz w:val="20"/>
        </w:rPr>
        <w:t xml:space="preserve"> </w:t>
      </w:r>
      <w:r w:rsidR="00FA31D8">
        <w:rPr>
          <w:rFonts w:ascii="Wingdings" w:hAnsi="Wingdings"/>
          <w:sz w:val="20"/>
        </w:rPr>
        <w:t></w:t>
      </w:r>
      <w:r w:rsidR="00FA31D8">
        <w:rPr>
          <w:rFonts w:ascii="Arial" w:hAnsi="Arial" w:cs="Arial"/>
          <w:sz w:val="20"/>
        </w:rPr>
        <w:t xml:space="preserve"> </w:t>
      </w:r>
      <w:r w:rsidR="00FA31D8">
        <w:rPr>
          <w:rFonts w:ascii="Wingdings" w:hAnsi="Wingdings"/>
          <w:sz w:val="20"/>
        </w:rPr>
        <w:t></w:t>
      </w:r>
      <w:r w:rsidR="00FA31D8">
        <w:rPr>
          <w:rFonts w:ascii="Arial" w:hAnsi="Arial" w:cs="Arial"/>
          <w:sz w:val="20"/>
        </w:rPr>
        <w:t xml:space="preserve"> </w:t>
      </w:r>
      <w:r w:rsidR="00FA31D8" w:rsidRPr="00B35A4F">
        <w:rPr>
          <w:rFonts w:ascii="Verdana" w:hAnsi="Verdana" w:cs="Arial"/>
          <w:sz w:val="18"/>
        </w:rPr>
        <w:t>069 71379-131</w:t>
      </w:r>
      <w:r w:rsidR="00FA31D8">
        <w:rPr>
          <w:rFonts w:ascii="Arial" w:hAnsi="Arial" w:cs="Arial"/>
          <w:sz w:val="20"/>
        </w:rPr>
        <w:br/>
      </w:r>
      <w:r w:rsidR="00FA31D8" w:rsidRPr="00B35A4F">
        <w:rPr>
          <w:rFonts w:ascii="Verdana" w:hAnsi="Verdana" w:cs="Arial"/>
          <w:sz w:val="18"/>
          <w:szCs w:val="18"/>
        </w:rPr>
        <w:t>E-Mail: predigtvorschlaege@zentrum-verkuendigung.de</w:t>
      </w:r>
      <w:r w:rsidR="00FA31D8" w:rsidRPr="00B35A4F">
        <w:rPr>
          <w:rFonts w:ascii="Verdana" w:hAnsi="Verdana" w:cs="Arial"/>
          <w:sz w:val="18"/>
          <w:szCs w:val="18"/>
        </w:rPr>
        <w:br/>
      </w:r>
      <w:r w:rsidR="00FA31D8" w:rsidRPr="00B35A4F">
        <w:rPr>
          <w:rFonts w:ascii="Verdana" w:hAnsi="Verdana" w:cs="Arial"/>
          <w:sz w:val="18"/>
          <w:szCs w:val="18"/>
        </w:rPr>
        <w:br/>
      </w:r>
      <w:r w:rsidR="00FA31D8" w:rsidRPr="00B35A4F">
        <w:rPr>
          <w:rFonts w:ascii="Verdana" w:hAnsi="Verdana" w:cs="Arial"/>
          <w:i/>
          <w:sz w:val="18"/>
          <w:szCs w:val="18"/>
        </w:rPr>
        <w:t xml:space="preserve">in </w:t>
      </w:r>
      <w:r w:rsidR="00FA31D8">
        <w:rPr>
          <w:rFonts w:ascii="Verdana" w:hAnsi="Verdana" w:cs="Arial"/>
          <w:i/>
          <w:sz w:val="18"/>
          <w:szCs w:val="18"/>
        </w:rPr>
        <w:t xml:space="preserve">Kooperation </w:t>
      </w:r>
      <w:r w:rsidR="00FA31D8"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FA31D8" w:rsidRPr="00B35A4F" w14:paraId="0FED8DBD" w14:textId="77777777" w:rsidTr="00D92E41">
        <w:tc>
          <w:tcPr>
            <w:tcW w:w="2764" w:type="dxa"/>
          </w:tcPr>
          <w:p w14:paraId="25AC1FDD" w14:textId="77777777" w:rsidR="00FA31D8" w:rsidRPr="002660E3" w:rsidRDefault="00FA31D8" w:rsidP="00D92E41">
            <w:pPr>
              <w:pStyle w:val="Textkrper"/>
              <w:snapToGrid w:val="0"/>
              <w:jc w:val="right"/>
              <w:rPr>
                <w:rFonts w:ascii="Verdana" w:hAnsi="Verdana" w:cs="Arial"/>
                <w:b/>
                <w:sz w:val="18"/>
                <w:szCs w:val="18"/>
              </w:rPr>
            </w:pPr>
          </w:p>
        </w:tc>
        <w:tc>
          <w:tcPr>
            <w:tcW w:w="3500" w:type="dxa"/>
            <w:vAlign w:val="center"/>
          </w:tcPr>
          <w:p w14:paraId="574F1536" w14:textId="77777777" w:rsidR="00FA31D8" w:rsidRPr="002660E3" w:rsidRDefault="00FA31D8" w:rsidP="00D92E41">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FA31D8" w:rsidRPr="00B35A4F" w14:paraId="22E3C31D" w14:textId="77777777" w:rsidTr="00D92E41">
        <w:trPr>
          <w:trHeight w:val="80"/>
        </w:trPr>
        <w:tc>
          <w:tcPr>
            <w:tcW w:w="2764" w:type="dxa"/>
          </w:tcPr>
          <w:p w14:paraId="27634C53" w14:textId="77777777" w:rsidR="00FA31D8" w:rsidRPr="002660E3" w:rsidRDefault="00FA31D8" w:rsidP="00D92E41">
            <w:pPr>
              <w:pStyle w:val="Textkrper"/>
              <w:snapToGrid w:val="0"/>
              <w:jc w:val="right"/>
              <w:rPr>
                <w:rFonts w:ascii="Verdana" w:hAnsi="Verdana" w:cs="Arial"/>
                <w:b/>
                <w:sz w:val="18"/>
                <w:szCs w:val="18"/>
              </w:rPr>
            </w:pPr>
          </w:p>
        </w:tc>
        <w:tc>
          <w:tcPr>
            <w:tcW w:w="3500" w:type="dxa"/>
            <w:vAlign w:val="center"/>
          </w:tcPr>
          <w:p w14:paraId="2773DCA1" w14:textId="77777777" w:rsidR="00FA31D8" w:rsidRPr="002660E3" w:rsidRDefault="00FA31D8" w:rsidP="00D92E41">
            <w:pPr>
              <w:pStyle w:val="Textkrper"/>
              <w:snapToGrid w:val="0"/>
              <w:jc w:val="left"/>
              <w:rPr>
                <w:rFonts w:ascii="Verdana" w:hAnsi="Verdana" w:cs="Arial"/>
                <w:b/>
                <w:sz w:val="18"/>
                <w:szCs w:val="18"/>
              </w:rPr>
            </w:pPr>
          </w:p>
        </w:tc>
      </w:tr>
    </w:tbl>
    <w:p w14:paraId="16C0F2F9" w14:textId="77777777" w:rsidR="00FA31D8" w:rsidRPr="00304C5D" w:rsidRDefault="00FA31D8"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03360038" w14:textId="77777777" w:rsidR="00FA31D8" w:rsidRDefault="00FA31D8"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49B31BF1" w14:textId="77777777" w:rsidR="00FA31D8" w:rsidRDefault="00FA31D8" w:rsidP="007C48C6">
      <w:pPr>
        <w:spacing w:after="0"/>
        <w:jc w:val="center"/>
        <w:rPr>
          <w:rFonts w:ascii="Verdana" w:hAnsi="Verdana" w:cs="Arial"/>
          <w:sz w:val="18"/>
        </w:rPr>
      </w:pPr>
    </w:p>
    <w:p w14:paraId="7743BDD9" w14:textId="77777777" w:rsidR="00FA31D8" w:rsidRDefault="00FA31D8" w:rsidP="007C48C6">
      <w:pPr>
        <w:spacing w:after="0"/>
        <w:rPr>
          <w:rFonts w:ascii="Verdana" w:hAnsi="Verdana" w:cs="Arial"/>
          <w:sz w:val="18"/>
          <w:szCs w:val="18"/>
        </w:rPr>
      </w:pPr>
    </w:p>
    <w:p w14:paraId="7CD721BE" w14:textId="77777777" w:rsidR="00FA31D8" w:rsidRPr="00863222" w:rsidRDefault="00FA31D8"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477769D6" wp14:editId="4B241527">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64367639" w14:textId="77777777" w:rsidR="00FA31D8" w:rsidRPr="00863222" w:rsidRDefault="00FA31D8" w:rsidP="007C48C6">
      <w:pPr>
        <w:spacing w:after="0"/>
        <w:rPr>
          <w:rFonts w:ascii="Verdana" w:hAnsi="Verdana" w:cs="Arial"/>
          <w:sz w:val="18"/>
          <w:szCs w:val="18"/>
        </w:rPr>
      </w:pPr>
      <w:r w:rsidRPr="00863222">
        <w:rPr>
          <w:rFonts w:ascii="Verdana" w:hAnsi="Verdana" w:cs="Arial"/>
          <w:sz w:val="18"/>
          <w:szCs w:val="18"/>
        </w:rPr>
        <w:t>Missionarisch-Ökumenischer Dienst</w:t>
      </w:r>
    </w:p>
    <w:p w14:paraId="186260D2" w14:textId="77777777" w:rsidR="00FA31D8" w:rsidRPr="00863222" w:rsidRDefault="00FA31D8" w:rsidP="007C48C6">
      <w:pPr>
        <w:spacing w:after="0"/>
        <w:rPr>
          <w:rFonts w:ascii="Verdana" w:hAnsi="Verdana" w:cs="Arial"/>
          <w:sz w:val="18"/>
          <w:szCs w:val="18"/>
        </w:rPr>
      </w:pPr>
      <w:r w:rsidRPr="00863222">
        <w:rPr>
          <w:rFonts w:ascii="Verdana" w:hAnsi="Verdana" w:cs="Arial"/>
          <w:sz w:val="18"/>
          <w:szCs w:val="18"/>
        </w:rPr>
        <w:t>Westbahnstraße 4</w:t>
      </w:r>
    </w:p>
    <w:p w14:paraId="11291249" w14:textId="77777777" w:rsidR="00FA31D8" w:rsidRDefault="00FA31D8" w:rsidP="007C48C6">
      <w:pPr>
        <w:spacing w:after="0"/>
        <w:rPr>
          <w:rFonts w:ascii="Verdana" w:hAnsi="Verdana" w:cs="Arial"/>
          <w:sz w:val="18"/>
          <w:szCs w:val="18"/>
        </w:rPr>
      </w:pPr>
      <w:r w:rsidRPr="00863222">
        <w:rPr>
          <w:rFonts w:ascii="Verdana" w:hAnsi="Verdana" w:cs="Arial"/>
          <w:sz w:val="18"/>
          <w:szCs w:val="18"/>
        </w:rPr>
        <w:t>76829 Landau</w:t>
      </w:r>
    </w:p>
    <w:p w14:paraId="6FAF449F" w14:textId="77777777" w:rsidR="00FA31D8" w:rsidRDefault="00FA31D8"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345BBD3" w14:textId="4838E864" w:rsidR="00FA31D8" w:rsidRDefault="00FA31D8" w:rsidP="00B00360">
      <w:pPr>
        <w:spacing w:after="0"/>
        <w:rPr>
          <w:rFonts w:ascii="Arial" w:hAnsi="Arial" w:cs="Arial"/>
          <w:sz w:val="15"/>
          <w:szCs w:val="15"/>
        </w:rPr>
      </w:pPr>
      <w:r>
        <w:rPr>
          <w:rFonts w:ascii="Verdana" w:hAnsi="Verdana" w:cs="Arial"/>
          <w:sz w:val="18"/>
          <w:szCs w:val="18"/>
        </w:rPr>
        <w:t xml:space="preserve">   E-M</w:t>
      </w:r>
      <w:r w:rsidRPr="00863222">
        <w:rPr>
          <w:rFonts w:ascii="Verdana" w:hAnsi="Verdana" w:cs="Arial"/>
          <w:sz w:val="18"/>
          <w:szCs w:val="18"/>
        </w:rPr>
        <w:t>ail: info@moed-pfalz.de</w:t>
      </w:r>
      <w:bookmarkStart w:id="0" w:name="_GoBack"/>
      <w:bookmarkEnd w:id="0"/>
    </w:p>
    <w:sectPr w:rsidR="00FA31D8" w:rsidSect="00FA31D8">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0AC3D" w14:textId="77777777" w:rsidR="00FA31D8" w:rsidRDefault="00FA31D8" w:rsidP="00C11A3E">
      <w:pPr>
        <w:spacing w:after="0"/>
      </w:pPr>
      <w:r>
        <w:separator/>
      </w:r>
    </w:p>
  </w:endnote>
  <w:endnote w:type="continuationSeparator" w:id="0">
    <w:p w14:paraId="2F3FB8F0" w14:textId="77777777" w:rsidR="00FA31D8" w:rsidRDefault="00FA31D8"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E871" w14:textId="77777777" w:rsidR="00D92E41" w:rsidRPr="005C5200" w:rsidRDefault="00D92E41"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B5C2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4DE9" w14:textId="77777777" w:rsidR="00FA31D8" w:rsidRDefault="00FA31D8" w:rsidP="00C11A3E">
      <w:pPr>
        <w:spacing w:after="0"/>
      </w:pPr>
      <w:r>
        <w:separator/>
      </w:r>
    </w:p>
  </w:footnote>
  <w:footnote w:type="continuationSeparator" w:id="0">
    <w:p w14:paraId="6AD412E0" w14:textId="77777777" w:rsidR="00FA31D8" w:rsidRDefault="00FA31D8"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1"/>
    <w:rsid w:val="000407FB"/>
    <w:rsid w:val="00067D3A"/>
    <w:rsid w:val="00075F0C"/>
    <w:rsid w:val="000837E0"/>
    <w:rsid w:val="00085376"/>
    <w:rsid w:val="00095342"/>
    <w:rsid w:val="000B5FC6"/>
    <w:rsid w:val="000D53DC"/>
    <w:rsid w:val="000D61BE"/>
    <w:rsid w:val="00124E52"/>
    <w:rsid w:val="00136743"/>
    <w:rsid w:val="001D09C4"/>
    <w:rsid w:val="002224BA"/>
    <w:rsid w:val="00224350"/>
    <w:rsid w:val="00373DDF"/>
    <w:rsid w:val="0040227E"/>
    <w:rsid w:val="00405508"/>
    <w:rsid w:val="00416A44"/>
    <w:rsid w:val="00470DFB"/>
    <w:rsid w:val="004A6C46"/>
    <w:rsid w:val="004C5570"/>
    <w:rsid w:val="00515928"/>
    <w:rsid w:val="00554030"/>
    <w:rsid w:val="005703F8"/>
    <w:rsid w:val="005C5200"/>
    <w:rsid w:val="00655F80"/>
    <w:rsid w:val="00670C19"/>
    <w:rsid w:val="00671BD3"/>
    <w:rsid w:val="006E4968"/>
    <w:rsid w:val="006E7F6D"/>
    <w:rsid w:val="007234CE"/>
    <w:rsid w:val="00725BAC"/>
    <w:rsid w:val="00740275"/>
    <w:rsid w:val="00765990"/>
    <w:rsid w:val="007659CE"/>
    <w:rsid w:val="00781FCD"/>
    <w:rsid w:val="007C48C6"/>
    <w:rsid w:val="007D34A5"/>
    <w:rsid w:val="00827736"/>
    <w:rsid w:val="00875D42"/>
    <w:rsid w:val="009107E5"/>
    <w:rsid w:val="00975A4D"/>
    <w:rsid w:val="009925CE"/>
    <w:rsid w:val="009D1D6D"/>
    <w:rsid w:val="009D2E07"/>
    <w:rsid w:val="009D63B8"/>
    <w:rsid w:val="009F3529"/>
    <w:rsid w:val="00A76882"/>
    <w:rsid w:val="00AC28DA"/>
    <w:rsid w:val="00AD1205"/>
    <w:rsid w:val="00AE093B"/>
    <w:rsid w:val="00B00360"/>
    <w:rsid w:val="00B857D0"/>
    <w:rsid w:val="00BB5C2E"/>
    <w:rsid w:val="00BC0F44"/>
    <w:rsid w:val="00C11A3E"/>
    <w:rsid w:val="00D149F7"/>
    <w:rsid w:val="00D7345F"/>
    <w:rsid w:val="00D84B29"/>
    <w:rsid w:val="00D92E41"/>
    <w:rsid w:val="00D93BDB"/>
    <w:rsid w:val="00DB4620"/>
    <w:rsid w:val="00DB7036"/>
    <w:rsid w:val="00DF1C73"/>
    <w:rsid w:val="00E04642"/>
    <w:rsid w:val="00E25DED"/>
    <w:rsid w:val="00E540EF"/>
    <w:rsid w:val="00E661C9"/>
    <w:rsid w:val="00E7736A"/>
    <w:rsid w:val="00EA2479"/>
    <w:rsid w:val="00EC7882"/>
    <w:rsid w:val="00EE6161"/>
    <w:rsid w:val="00F1004C"/>
    <w:rsid w:val="00F307C8"/>
    <w:rsid w:val="00FA31D8"/>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B0FFE"/>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styleId="Hyperlink">
    <w:name w:val="Hyperlink"/>
    <w:basedOn w:val="Absatz-Standardschriftart"/>
    <w:uiPriority w:val="99"/>
    <w:unhideWhenUsed/>
    <w:rsid w:val="00416A44"/>
    <w:rPr>
      <w:color w:val="0000FF" w:themeColor="hyperlink"/>
      <w:u w:val="single"/>
    </w:rPr>
  </w:style>
  <w:style w:type="character" w:styleId="NichtaufgelsteErwhnung">
    <w:name w:val="Unresolved Mention"/>
    <w:basedOn w:val="Absatz-Standardschriftart"/>
    <w:uiPriority w:val="99"/>
    <w:semiHidden/>
    <w:unhideWhenUsed/>
    <w:rsid w:val="0041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chers@moed-pfalz.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8965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Schroeder-Hagenbruch, Anja</cp:lastModifiedBy>
  <cp:revision>4</cp:revision>
  <cp:lastPrinted>2006-09-16T13:32:00Z</cp:lastPrinted>
  <dcterms:created xsi:type="dcterms:W3CDTF">2024-03-21T13:03:00Z</dcterms:created>
  <dcterms:modified xsi:type="dcterms:W3CDTF">2024-04-17T09:36:00Z</dcterms:modified>
</cp:coreProperties>
</file>